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355"/>
      </w:tblGrid>
      <w:tr w:rsidR="007C485D" w:rsidRPr="008B6744" w14:paraId="1FE2785B" w14:textId="77777777" w:rsidTr="007C485D">
        <w:trPr>
          <w:trHeight w:val="707"/>
          <w:jc w:val="center"/>
        </w:trPr>
        <w:tc>
          <w:tcPr>
            <w:tcW w:w="5000" w:type="pct"/>
            <w:tcBorders>
              <w:top w:val="nil"/>
              <w:left w:val="nil"/>
              <w:bottom w:val="single" w:sz="4" w:space="0" w:color="4F81BD"/>
              <w:right w:val="nil"/>
            </w:tcBorders>
            <w:vAlign w:val="center"/>
            <w:hideMark/>
          </w:tcPr>
          <w:p w14:paraId="75C4F471" w14:textId="77777777" w:rsidR="007C485D" w:rsidRPr="008B6744" w:rsidRDefault="007C485D">
            <w:pPr>
              <w:autoSpaceDE w:val="0"/>
              <w:autoSpaceDN w:val="0"/>
              <w:adjustRightInd w:val="0"/>
              <w:spacing w:before="100" w:after="100" w:line="240" w:lineRule="auto"/>
              <w:jc w:val="center"/>
              <w:rPr>
                <w:rFonts w:asciiTheme="majorHAnsi" w:eastAsia="Times New Roman" w:hAnsiTheme="majorHAnsi" w:cs="Times New Roman"/>
                <w:sz w:val="80"/>
                <w:szCs w:val="80"/>
                <w:lang w:val="en-US" w:eastAsia="en-US"/>
              </w:rPr>
            </w:pPr>
            <w:bookmarkStart w:id="0" w:name="_Hlk70338900"/>
            <w:r w:rsidRPr="008B6744">
              <w:rPr>
                <w:rFonts w:asciiTheme="majorHAnsi" w:hAnsiTheme="majorHAnsi" w:cs="Tahoma"/>
                <w:sz w:val="32"/>
                <w:szCs w:val="32"/>
              </w:rPr>
              <w:t>ООО ЦИТ  «Южный Парус»</w:t>
            </w:r>
          </w:p>
        </w:tc>
      </w:tr>
      <w:tr w:rsidR="007C485D" w:rsidRPr="008B6744" w14:paraId="2331A92A" w14:textId="77777777" w:rsidTr="007C485D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  <w:left w:val="nil"/>
              <w:bottom w:val="nil"/>
              <w:right w:val="nil"/>
            </w:tcBorders>
            <w:vAlign w:val="center"/>
          </w:tcPr>
          <w:p w14:paraId="4E3004B6" w14:textId="77777777" w:rsidR="007C485D" w:rsidRPr="008B6744" w:rsidRDefault="007C485D">
            <w:pPr>
              <w:pStyle w:val="a7"/>
              <w:jc w:val="center"/>
              <w:rPr>
                <w:rFonts w:asciiTheme="majorHAnsi" w:hAnsiTheme="majorHAnsi"/>
                <w:sz w:val="44"/>
                <w:szCs w:val="44"/>
              </w:rPr>
            </w:pPr>
          </w:p>
        </w:tc>
      </w:tr>
    </w:tbl>
    <w:p w14:paraId="43336B14" w14:textId="7BD8586C" w:rsidR="009912BE" w:rsidRPr="008B6744" w:rsidRDefault="00F608B7" w:rsidP="007C485D">
      <w:pPr>
        <w:pStyle w:val="a7"/>
        <w:jc w:val="center"/>
        <w:rPr>
          <w:rFonts w:asciiTheme="majorHAnsi" w:hAnsiTheme="majorHAnsi"/>
          <w:sz w:val="32"/>
          <w:szCs w:val="32"/>
        </w:rPr>
      </w:pPr>
      <w:bookmarkStart w:id="1" w:name="_Hlk70338912"/>
      <w:bookmarkEnd w:id="0"/>
      <w:r w:rsidRPr="008B6744">
        <w:rPr>
          <w:rFonts w:asciiTheme="majorHAnsi" w:hAnsiTheme="majorHAnsi"/>
          <w:sz w:val="32"/>
          <w:szCs w:val="32"/>
        </w:rPr>
        <w:t>Подсистема</w:t>
      </w:r>
      <w:r w:rsidR="009912BE" w:rsidRPr="008B6744">
        <w:rPr>
          <w:rFonts w:asciiTheme="majorHAnsi" w:hAnsiTheme="majorHAnsi"/>
          <w:sz w:val="32"/>
          <w:szCs w:val="32"/>
        </w:rPr>
        <w:t xml:space="preserve"> «</w:t>
      </w:r>
      <w:r w:rsidR="0023458A" w:rsidRPr="008B6744">
        <w:rPr>
          <w:rFonts w:asciiTheme="majorHAnsi" w:hAnsiTheme="majorHAnsi"/>
          <w:sz w:val="32"/>
          <w:szCs w:val="32"/>
        </w:rPr>
        <w:t>Регистр</w:t>
      </w:r>
      <w:r w:rsidRPr="008B6744">
        <w:rPr>
          <w:rFonts w:asciiTheme="majorHAnsi" w:hAnsiTheme="majorHAnsi"/>
          <w:sz w:val="32"/>
          <w:szCs w:val="32"/>
        </w:rPr>
        <w:t xml:space="preserve"> АХД</w:t>
      </w:r>
      <w:r w:rsidR="009912BE" w:rsidRPr="008B6744">
        <w:rPr>
          <w:rFonts w:asciiTheme="majorHAnsi" w:hAnsiTheme="majorHAnsi"/>
          <w:sz w:val="32"/>
          <w:szCs w:val="32"/>
        </w:rPr>
        <w:t>».</w:t>
      </w:r>
    </w:p>
    <w:p w14:paraId="269FA84C" w14:textId="340DB8FC" w:rsidR="007C485D" w:rsidRPr="008B6744" w:rsidRDefault="00F608B7" w:rsidP="007C485D">
      <w:pPr>
        <w:pStyle w:val="a7"/>
        <w:jc w:val="center"/>
        <w:rPr>
          <w:rFonts w:asciiTheme="majorHAnsi" w:hAnsiTheme="majorHAnsi"/>
          <w:sz w:val="32"/>
          <w:szCs w:val="32"/>
        </w:rPr>
      </w:pPr>
      <w:r w:rsidRPr="008B6744">
        <w:rPr>
          <w:rFonts w:asciiTheme="majorHAnsi" w:hAnsiTheme="majorHAnsi"/>
          <w:sz w:val="32"/>
          <w:szCs w:val="32"/>
        </w:rPr>
        <w:t>Импорт данных в раздел «Суммы выплат за COVID-2019 (по мед. работникам)»</w:t>
      </w:r>
      <w:bookmarkEnd w:id="1"/>
      <w:r w:rsidR="008B6744">
        <w:rPr>
          <w:rFonts w:asciiTheme="majorHAnsi" w:hAnsiTheme="majorHAnsi"/>
          <w:sz w:val="32"/>
          <w:szCs w:val="32"/>
        </w:rPr>
        <w:t xml:space="preserve"> из файла </w:t>
      </w:r>
      <w:r w:rsidR="008B6744" w:rsidRPr="008B6744">
        <w:rPr>
          <w:rFonts w:asciiTheme="majorHAnsi" w:hAnsiTheme="majorHAnsi"/>
          <w:sz w:val="32"/>
          <w:szCs w:val="32"/>
        </w:rPr>
        <w:t>MS Excel</w:t>
      </w:r>
      <w:r w:rsidR="008B6744">
        <w:rPr>
          <w:rFonts w:asciiTheme="majorHAnsi" w:hAnsiTheme="majorHAnsi"/>
          <w:sz w:val="32"/>
          <w:szCs w:val="32"/>
        </w:rPr>
        <w:t>.</w:t>
      </w:r>
    </w:p>
    <w:p w14:paraId="560830C4" w14:textId="77777777" w:rsidR="00CD1F66" w:rsidRPr="008B6744" w:rsidRDefault="00CD1F66" w:rsidP="00CD1F66">
      <w:pPr>
        <w:pBdr>
          <w:bottom w:val="single" w:sz="12" w:space="1" w:color="auto"/>
        </w:pBdr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</w:pPr>
    </w:p>
    <w:p w14:paraId="1343C225" w14:textId="77777777" w:rsidR="00CD1F66" w:rsidRPr="008B6744" w:rsidRDefault="00CD1F66" w:rsidP="00CD1F66">
      <w:pPr>
        <w:pBdr>
          <w:bottom w:val="single" w:sz="12" w:space="1" w:color="auto"/>
        </w:pBdr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</w:pPr>
      <w:r w:rsidRPr="008B6744"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  <w:t>Краткое описание</w:t>
      </w:r>
    </w:p>
    <w:p w14:paraId="297BD158" w14:textId="0CEDB4F8" w:rsidR="00CD1F66" w:rsidRPr="008B6744" w:rsidRDefault="00F608B7" w:rsidP="00CD1F66">
      <w:pPr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 xml:space="preserve">Для упрощения ввода данных в раздел «Суммы выплат за COVID-2019 (по мед. работникам)» разработан функционал по загрузке данных из файла </w:t>
      </w:r>
      <w:r w:rsidRPr="008B6744">
        <w:rPr>
          <w:rFonts w:asciiTheme="majorHAnsi" w:eastAsia="Times New Roman" w:hAnsiTheme="majorHAnsi" w:cs="Arial"/>
          <w:lang w:val="en-US"/>
        </w:rPr>
        <w:t>MS</w:t>
      </w:r>
      <w:r w:rsidRPr="008B6744">
        <w:rPr>
          <w:rFonts w:asciiTheme="majorHAnsi" w:eastAsia="Times New Roman" w:hAnsiTheme="majorHAnsi" w:cs="Arial"/>
        </w:rPr>
        <w:t xml:space="preserve"> </w:t>
      </w:r>
      <w:r w:rsidRPr="008B6744">
        <w:rPr>
          <w:rFonts w:asciiTheme="majorHAnsi" w:eastAsia="Times New Roman" w:hAnsiTheme="majorHAnsi" w:cs="Arial"/>
          <w:lang w:val="en-US"/>
        </w:rPr>
        <w:t>Excel</w:t>
      </w:r>
      <w:r w:rsidRPr="008B6744">
        <w:rPr>
          <w:rFonts w:asciiTheme="majorHAnsi" w:eastAsia="Times New Roman" w:hAnsiTheme="majorHAnsi" w:cs="Arial"/>
        </w:rPr>
        <w:t>.</w:t>
      </w:r>
    </w:p>
    <w:p w14:paraId="1644392E" w14:textId="77777777" w:rsidR="00F608B7" w:rsidRPr="008B6744" w:rsidRDefault="00F608B7" w:rsidP="00CD1F66">
      <w:pPr>
        <w:jc w:val="both"/>
        <w:rPr>
          <w:rFonts w:asciiTheme="majorHAnsi" w:eastAsia="Times New Roman" w:hAnsiTheme="majorHAnsi" w:cs="Arial"/>
        </w:rPr>
      </w:pPr>
    </w:p>
    <w:p w14:paraId="516F15D8" w14:textId="33419E4F" w:rsidR="00CD1F66" w:rsidRPr="008B6744" w:rsidRDefault="00F608B7" w:rsidP="00CD1F66">
      <w:pPr>
        <w:pBdr>
          <w:bottom w:val="single" w:sz="12" w:space="1" w:color="auto"/>
        </w:pBdr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</w:pPr>
      <w:bookmarkStart w:id="2" w:name="_Hlk70338987"/>
      <w:r w:rsidRPr="008B6744"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  <w:t>Описание структуры файла</w:t>
      </w:r>
    </w:p>
    <w:bookmarkEnd w:id="2"/>
    <w:p w14:paraId="2FCD179C" w14:textId="1F80D5BB" w:rsidR="00F608B7" w:rsidRPr="008B6744" w:rsidRDefault="0023458A" w:rsidP="00F608B7">
      <w:pPr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w:drawing>
          <wp:inline distT="0" distB="0" distL="0" distR="0" wp14:anchorId="6A51CF67" wp14:editId="0C54F706">
            <wp:extent cx="5940425" cy="101663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0F98F5" w14:textId="77777777" w:rsidR="00F608B7" w:rsidRPr="008B6744" w:rsidRDefault="00F608B7" w:rsidP="00F608B7">
      <w:pPr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Первая строка загрузке не подлежит, считается заголовочной.</w:t>
      </w:r>
    </w:p>
    <w:p w14:paraId="736BCE4F" w14:textId="77777777" w:rsidR="00F608B7" w:rsidRPr="008B6744" w:rsidRDefault="00F608B7" w:rsidP="00F608B7">
      <w:pPr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Структура столбцов должна быть соблюдена</w:t>
      </w:r>
    </w:p>
    <w:p w14:paraId="09D6AEB4" w14:textId="77777777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«A», «СНИЛС». Номер СНИЛС обязательно должен быть в формате 999-999-999 99;</w:t>
      </w:r>
    </w:p>
    <w:p w14:paraId="0BF8E890" w14:textId="0177B3DD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«B», «Системный идентификатор подразделения». Данный системный идентификатор используется при выгрузке данных в АХД, РРМР. Идентификатор можно узнать в разделе «Структура учреждения». Данный раздел доступен в подсистемах «Паспорт ЛПУ», «Регистр медицинских работников», «Модуль загрузки данных АХД». В разделе есть колонка «Системный идентификатор»;</w:t>
      </w:r>
    </w:p>
    <w:p w14:paraId="66FEA67D" w14:textId="77777777" w:rsidR="00F608B7" w:rsidRPr="008B6744" w:rsidRDefault="00F608B7" w:rsidP="00F608B7">
      <w:pPr>
        <w:pStyle w:val="a5"/>
        <w:ind w:left="0"/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451B4A" wp14:editId="1B34CC76">
                <wp:simplePos x="0" y="0"/>
                <wp:positionH relativeFrom="column">
                  <wp:posOffset>2455545</wp:posOffset>
                </wp:positionH>
                <wp:positionV relativeFrom="paragraph">
                  <wp:posOffset>131046</wp:posOffset>
                </wp:positionV>
                <wp:extent cx="1889760" cy="893723"/>
                <wp:effectExtent l="19050" t="19050" r="34290" b="4000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9760" cy="893723"/>
                        </a:xfrm>
                        <a:prstGeom prst="rect">
                          <a:avLst/>
                        </a:prstGeom>
                        <a:noFill/>
                        <a:ln w="50800" cmpd="sng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7CC152" id="Прямоугольник 5" o:spid="_x0000_s1026" style="position:absolute;margin-left:193.35pt;margin-top:10.3pt;width:148.8pt;height:70.3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" filled="f" strokecolor="red" strokeweight="4pt"/>
            </w:pict>
          </mc:Fallback>
        </mc:AlternateContent>
      </w:r>
      <w:r w:rsidRPr="008B6744">
        <w:rPr>
          <w:rFonts w:asciiTheme="majorHAnsi" w:hAnsiTheme="majorHAnsi"/>
          <w:noProof/>
        </w:rPr>
        <w:drawing>
          <wp:inline distT="0" distB="0" distL="0" distR="0" wp14:anchorId="539497E5" wp14:editId="0693FB8B">
            <wp:extent cx="5940425" cy="963930"/>
            <wp:effectExtent l="0" t="0" r="3175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602DE" w14:textId="77777777" w:rsidR="00F608B7" w:rsidRPr="008B6744" w:rsidRDefault="00F608B7" w:rsidP="00F608B7">
      <w:pPr>
        <w:pStyle w:val="a5"/>
        <w:ind w:left="0"/>
        <w:jc w:val="both"/>
        <w:rPr>
          <w:rFonts w:asciiTheme="majorHAnsi" w:hAnsiTheme="majorHAnsi"/>
        </w:rPr>
      </w:pPr>
    </w:p>
    <w:p w14:paraId="62E8E958" w14:textId="73F751C4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«C», «Код ФРМР должности». Код должности используется при выгрузке данных в АХД, РРМР. Код должности можно посмотреть в разделе «Должности работников МО». Данный раздел доступен в подсистемах «Паспорт ЛПУ», «Регистр медицинских работников», «</w:t>
      </w:r>
      <w:r w:rsidR="0023458A" w:rsidRPr="008B6744">
        <w:rPr>
          <w:rFonts w:asciiTheme="majorHAnsi" w:eastAsia="Times New Roman" w:hAnsiTheme="majorHAnsi" w:cs="Arial"/>
        </w:rPr>
        <w:t xml:space="preserve">Регистр </w:t>
      </w:r>
      <w:r w:rsidRPr="008B6744">
        <w:rPr>
          <w:rFonts w:asciiTheme="majorHAnsi" w:eastAsia="Times New Roman" w:hAnsiTheme="majorHAnsi" w:cs="Arial"/>
        </w:rPr>
        <w:t>АХД». В разделе есть колонка «Код ФРМР». Обратите внимание, что немедицинские должности начинаются с русской буквы Н;</w:t>
      </w:r>
    </w:p>
    <w:p w14:paraId="1C4CC7FC" w14:textId="77777777" w:rsidR="00F608B7" w:rsidRPr="008B6744" w:rsidRDefault="00F608B7" w:rsidP="00F608B7">
      <w:pPr>
        <w:pStyle w:val="a5"/>
        <w:ind w:left="0"/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25C4AE" wp14:editId="21F74877">
                <wp:simplePos x="0" y="0"/>
                <wp:positionH relativeFrom="margin">
                  <wp:align>right</wp:align>
                </wp:positionH>
                <wp:positionV relativeFrom="paragraph">
                  <wp:posOffset>156845</wp:posOffset>
                </wp:positionV>
                <wp:extent cx="1070610" cy="1169670"/>
                <wp:effectExtent l="19050" t="19050" r="34290" b="3048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0610" cy="1169670"/>
                        </a:xfrm>
                        <a:prstGeom prst="rect">
                          <a:avLst/>
                        </a:prstGeom>
                        <a:noFill/>
                        <a:ln w="50800" cmpd="sng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D3BF5A" id="Прямоугольник 7" o:spid="_x0000_s1026" style="position:absolute;margin-left:33.1pt;margin-top:12.35pt;width:84.3pt;height:92.1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" filled="f" strokecolor="red" strokeweight="4pt">
                <w10:wrap anchorx="margin"/>
              </v:rect>
            </w:pict>
          </mc:Fallback>
        </mc:AlternateContent>
      </w:r>
      <w:r w:rsidRPr="008B6744">
        <w:rPr>
          <w:rFonts w:asciiTheme="majorHAnsi" w:hAnsiTheme="majorHAnsi"/>
          <w:noProof/>
        </w:rPr>
        <w:drawing>
          <wp:inline distT="0" distB="0" distL="0" distR="0" wp14:anchorId="26A3BD72" wp14:editId="72A78B70">
            <wp:extent cx="5940425" cy="1384300"/>
            <wp:effectExtent l="0" t="0" r="3175" b="635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8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A0E16B" w14:textId="7479CC35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«D», «Количество ставок». Количество занимаемых ставок. Число, 2 знака после запятой;</w:t>
      </w:r>
    </w:p>
    <w:p w14:paraId="53C503EA" w14:textId="1358429B" w:rsidR="0023458A" w:rsidRPr="008B6744" w:rsidRDefault="0023458A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«E»</w:t>
      </w:r>
      <w:r w:rsidRPr="008B6744">
        <w:rPr>
          <w:rFonts w:asciiTheme="majorHAnsi" w:eastAsia="Times New Roman" w:hAnsiTheme="majorHAnsi" w:cs="Arial"/>
        </w:rPr>
        <w:t xml:space="preserve">, «Количество нормосмен». </w:t>
      </w:r>
      <w:r w:rsidRPr="008B6744">
        <w:rPr>
          <w:rFonts w:asciiTheme="majorHAnsi" w:eastAsia="Times New Roman" w:hAnsiTheme="majorHAnsi" w:cs="Arial"/>
        </w:rPr>
        <w:t>Указывается количество нормированных смен, которое отработано при работе с COVID подтвержденными (для СМЭ, а также для прочего персонала ковидных госпиталей) или с подозрением на COVID-2019 (для ПМСП и СМП);</w:t>
      </w:r>
    </w:p>
    <w:p w14:paraId="5EF49BAA" w14:textId="3C971F26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</w:t>
      </w:r>
      <w:r w:rsidR="0023458A" w:rsidRPr="008B6744">
        <w:rPr>
          <w:rFonts w:asciiTheme="majorHAnsi" w:eastAsia="Times New Roman" w:hAnsiTheme="majorHAnsi" w:cs="Arial"/>
        </w:rPr>
        <w:t>F</w:t>
      </w:r>
      <w:r w:rsidRPr="008B6744">
        <w:rPr>
          <w:rFonts w:asciiTheme="majorHAnsi" w:eastAsia="Times New Roman" w:hAnsiTheme="majorHAnsi" w:cs="Arial"/>
        </w:rPr>
        <w:t>», «Сумма начисленная». Фактически начисленная сумма</w:t>
      </w:r>
      <w:r w:rsidR="0023458A" w:rsidRPr="008B6744">
        <w:rPr>
          <w:rFonts w:asciiTheme="majorHAnsi" w:eastAsia="Times New Roman" w:hAnsiTheme="majorHAnsi" w:cs="Arial"/>
        </w:rPr>
        <w:t xml:space="preserve"> выплаты</w:t>
      </w:r>
      <w:r w:rsidRPr="008B6744">
        <w:rPr>
          <w:rFonts w:asciiTheme="majorHAnsi" w:eastAsia="Times New Roman" w:hAnsiTheme="majorHAnsi" w:cs="Arial"/>
        </w:rPr>
        <w:t>. Число, 2 знака после запятой;</w:t>
      </w:r>
    </w:p>
    <w:p w14:paraId="6904A1C5" w14:textId="660CFFE5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</w:t>
      </w:r>
      <w:r w:rsidR="0023458A" w:rsidRPr="008B6744">
        <w:rPr>
          <w:rFonts w:asciiTheme="majorHAnsi" w:eastAsia="Times New Roman" w:hAnsiTheme="majorHAnsi" w:cs="Arial"/>
        </w:rPr>
        <w:t>G</w:t>
      </w:r>
      <w:r w:rsidRPr="008B6744">
        <w:rPr>
          <w:rFonts w:asciiTheme="majorHAnsi" w:eastAsia="Times New Roman" w:hAnsiTheme="majorHAnsi" w:cs="Arial"/>
        </w:rPr>
        <w:t>», «Размер взносов». Размер страховых взносов конкретного сотрудника. Число, 2 знака после запятой;</w:t>
      </w:r>
    </w:p>
    <w:p w14:paraId="71BEFAAC" w14:textId="1E00837E" w:rsidR="00F608B7" w:rsidRPr="008B6744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«</w:t>
      </w:r>
      <w:r w:rsidR="0023458A" w:rsidRPr="008B6744">
        <w:rPr>
          <w:rFonts w:asciiTheme="majorHAnsi" w:eastAsia="Times New Roman" w:hAnsiTheme="majorHAnsi" w:cs="Arial"/>
          <w:lang w:val="en-US"/>
        </w:rPr>
        <w:t>H</w:t>
      </w:r>
      <w:r w:rsidRPr="008B6744">
        <w:rPr>
          <w:rFonts w:asciiTheme="majorHAnsi" w:eastAsia="Times New Roman" w:hAnsiTheme="majorHAnsi" w:cs="Arial"/>
        </w:rPr>
        <w:t>», «Сумма взносов». Фактически начисленная (предполагаемая к начислению) сумма страховых взносов. Число, 2 знака после запятой;</w:t>
      </w:r>
    </w:p>
    <w:p w14:paraId="18202A83" w14:textId="07A537E8" w:rsidR="00BE4DD6" w:rsidRPr="008B6744" w:rsidRDefault="00BE4DD6" w:rsidP="008B79D1">
      <w:pPr>
        <w:pStyle w:val="a5"/>
        <w:ind w:left="0"/>
        <w:rPr>
          <w:rFonts w:asciiTheme="majorHAnsi" w:eastAsia="Times New Roman" w:hAnsiTheme="majorHAnsi" w:cs="Arial"/>
        </w:rPr>
      </w:pPr>
    </w:p>
    <w:p w14:paraId="59B29709" w14:textId="20ED4A63" w:rsidR="00CD1F66" w:rsidRPr="008B6744" w:rsidRDefault="00F608B7" w:rsidP="00CD1F66">
      <w:pPr>
        <w:pBdr>
          <w:bottom w:val="single" w:sz="12" w:space="1" w:color="auto"/>
        </w:pBdr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</w:pPr>
      <w:r w:rsidRPr="008B6744">
        <w:rPr>
          <w:rFonts w:asciiTheme="majorHAnsi" w:eastAsia="Times New Roman" w:hAnsiTheme="majorHAnsi"/>
          <w:b/>
          <w:bCs/>
          <w:color w:val="365F91"/>
          <w:sz w:val="32"/>
          <w:szCs w:val="24"/>
          <w:lang w:bidi="en-US"/>
        </w:rPr>
        <w:t>Импорт данных в раздел</w:t>
      </w:r>
    </w:p>
    <w:p w14:paraId="3B0CEEBC" w14:textId="77777777" w:rsidR="00F608B7" w:rsidRPr="008B6744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 xml:space="preserve">В разделе «Суммы выплат за COVID-2019 (по мед.работникам)» в заголовке встать на строку, в которую предполагается импорт. </w:t>
      </w:r>
    </w:p>
    <w:p w14:paraId="7A2F7191" w14:textId="0A023D50" w:rsidR="00F608B7" w:rsidRPr="008B6744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Правой кнопкой – Расширения – Пользовательские приложения. Выбрать в списке «Импорт данных из файла Excel в раздел «Выплаты COVID-19 (по мед.работникам)</w:t>
      </w:r>
      <w:r w:rsidR="0023458A" w:rsidRPr="008B6744">
        <w:rPr>
          <w:rFonts w:asciiTheme="majorHAnsi" w:eastAsia="Times New Roman" w:hAnsiTheme="majorHAnsi" w:cs="Arial"/>
        </w:rPr>
        <w:t xml:space="preserve"> 2021</w:t>
      </w:r>
      <w:r w:rsidRPr="008B6744">
        <w:rPr>
          <w:rFonts w:asciiTheme="majorHAnsi" w:eastAsia="Times New Roman" w:hAnsiTheme="majorHAnsi" w:cs="Arial"/>
        </w:rPr>
        <w:t>» и нажать ОК</w:t>
      </w:r>
    </w:p>
    <w:p w14:paraId="0924CEA0" w14:textId="2EA191D9" w:rsidR="00F608B7" w:rsidRPr="008B6744" w:rsidRDefault="0023458A" w:rsidP="00F608B7">
      <w:pPr>
        <w:pStyle w:val="a5"/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w:drawing>
          <wp:inline distT="0" distB="0" distL="0" distR="0" wp14:anchorId="5A4346D0" wp14:editId="429882BD">
            <wp:extent cx="2400300" cy="198304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159" cy="1992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788D8" w14:textId="77777777" w:rsidR="00F608B7" w:rsidRPr="008B6744" w:rsidRDefault="00F608B7" w:rsidP="00F608B7">
      <w:pPr>
        <w:pStyle w:val="a5"/>
        <w:jc w:val="both"/>
        <w:rPr>
          <w:rFonts w:asciiTheme="majorHAnsi" w:hAnsiTheme="majorHAnsi"/>
        </w:rPr>
      </w:pPr>
    </w:p>
    <w:p w14:paraId="75E9B390" w14:textId="4E00DD68" w:rsidR="00F608B7" w:rsidRPr="008B6744" w:rsidRDefault="0023458A" w:rsidP="00F608B7">
      <w:pPr>
        <w:pStyle w:val="a5"/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w:drawing>
          <wp:inline distT="0" distB="0" distL="0" distR="0" wp14:anchorId="04ED8F92" wp14:editId="6F567BAE">
            <wp:extent cx="3596640" cy="175378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160" cy="175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9A8723" w14:textId="77777777" w:rsidR="00F608B7" w:rsidRPr="008B6744" w:rsidRDefault="00F608B7" w:rsidP="00F608B7">
      <w:pPr>
        <w:pStyle w:val="a5"/>
        <w:jc w:val="both"/>
        <w:rPr>
          <w:rFonts w:asciiTheme="majorHAnsi" w:hAnsiTheme="majorHAnsi"/>
        </w:rPr>
      </w:pPr>
    </w:p>
    <w:p w14:paraId="403F0BE0" w14:textId="77777777" w:rsidR="00F608B7" w:rsidRPr="008B6744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В открывшемся окне перейти в свой каталог с файлом для загрузки, указать файл и нажать кнопку Открыть</w:t>
      </w:r>
    </w:p>
    <w:p w14:paraId="4DB77920" w14:textId="77777777" w:rsidR="00F608B7" w:rsidRPr="008B6744" w:rsidRDefault="00F608B7" w:rsidP="00F608B7">
      <w:pPr>
        <w:pStyle w:val="a5"/>
        <w:jc w:val="both"/>
        <w:rPr>
          <w:rFonts w:asciiTheme="majorHAnsi" w:hAnsiTheme="majorHAnsi"/>
        </w:rPr>
      </w:pPr>
      <w:r w:rsidRPr="008B6744">
        <w:rPr>
          <w:rFonts w:asciiTheme="majorHAnsi" w:hAnsiTheme="majorHAnsi"/>
          <w:noProof/>
        </w:rPr>
        <w:drawing>
          <wp:inline distT="0" distB="0" distL="0" distR="0" wp14:anchorId="590218A3" wp14:editId="40781622">
            <wp:extent cx="2842260" cy="2066356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641" cy="2075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E97EB" w14:textId="77777777" w:rsidR="00F608B7" w:rsidRPr="008B6744" w:rsidRDefault="00F608B7" w:rsidP="00F608B7">
      <w:pPr>
        <w:pStyle w:val="a5"/>
        <w:jc w:val="both"/>
        <w:rPr>
          <w:rFonts w:asciiTheme="majorHAnsi" w:hAnsiTheme="majorHAnsi"/>
        </w:rPr>
      </w:pPr>
    </w:p>
    <w:p w14:paraId="4F06DD4C" w14:textId="77777777" w:rsidR="00F608B7" w:rsidRPr="008B6744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После успешной загрузки будет выведено сообщение. Нажать ОК</w:t>
      </w:r>
    </w:p>
    <w:p w14:paraId="55649F06" w14:textId="77777777" w:rsidR="00F608B7" w:rsidRPr="008B6744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 xml:space="preserve">Если в файле содержаться некорректные данные, то загрузка будет прервана, будет выведено сообщение вида: </w:t>
      </w:r>
    </w:p>
    <w:p w14:paraId="10359109" w14:textId="5D8AC74E" w:rsidR="00F608B7" w:rsidRPr="008B6744" w:rsidRDefault="00F608B7" w:rsidP="00F608B7">
      <w:pPr>
        <w:pStyle w:val="a5"/>
        <w:numPr>
          <w:ilvl w:val="0"/>
          <w:numId w:val="8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Cнилс :333-333-333 33- ошибка загрузки|23-053-0070|врач-терапевт участковый (если не найдено подразделение);</w:t>
      </w:r>
    </w:p>
    <w:p w14:paraId="7209B04D" w14:textId="5531C0F1" w:rsidR="00F608B7" w:rsidRPr="008B6744" w:rsidRDefault="00F608B7" w:rsidP="00F608B7">
      <w:pPr>
        <w:pStyle w:val="a5"/>
        <w:numPr>
          <w:ilvl w:val="0"/>
          <w:numId w:val="8"/>
        </w:num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Cнилс :333-333-333 33 не найдена должность по коду ФРМР 8877 (если не найдена должность).</w:t>
      </w:r>
    </w:p>
    <w:p w14:paraId="236A1A72" w14:textId="4920FAE8" w:rsidR="00F608B7" w:rsidRPr="008B6744" w:rsidRDefault="00F608B7" w:rsidP="00F608B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При импорте данных необходимо иметь ввиду, что уникальность в спецификации раздела должна быть соблюдена по сочетанию полей «СНИЛС», «Подразделение», «Должность». Т.е. в рамках одного и того же подразделения, с одной и той же должностью один человек не может быть 2 раза.</w:t>
      </w:r>
    </w:p>
    <w:p w14:paraId="2A6B0157" w14:textId="77777777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  <w:u w:val="single"/>
        </w:rPr>
      </w:pPr>
      <w:r w:rsidRPr="008B6744">
        <w:rPr>
          <w:rFonts w:asciiTheme="majorHAnsi" w:eastAsia="Times New Roman" w:hAnsiTheme="majorHAnsi" w:cs="Arial"/>
          <w:u w:val="single"/>
        </w:rPr>
        <w:t>Нельзя:</w:t>
      </w:r>
    </w:p>
    <w:p w14:paraId="661F3ABF" w14:textId="77777777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подразделение1, должность1</w:t>
      </w:r>
    </w:p>
    <w:p w14:paraId="571DB0EA" w14:textId="77777777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подразделение1, должность1</w:t>
      </w:r>
    </w:p>
    <w:p w14:paraId="2918E0B1" w14:textId="364A9DD3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  <w:u w:val="single"/>
        </w:rPr>
      </w:pPr>
      <w:r w:rsidRPr="008B6744">
        <w:rPr>
          <w:rFonts w:asciiTheme="majorHAnsi" w:eastAsia="Times New Roman" w:hAnsiTheme="majorHAnsi" w:cs="Arial"/>
          <w:u w:val="single"/>
        </w:rPr>
        <w:t>Можно (если позволяет нормативная документация):</w:t>
      </w:r>
    </w:p>
    <w:p w14:paraId="3A70BE6B" w14:textId="77777777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подразделение1, должность1</w:t>
      </w:r>
    </w:p>
    <w:p w14:paraId="1245D9BA" w14:textId="5338EE5C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подразделение2, должность1</w:t>
      </w:r>
    </w:p>
    <w:p w14:paraId="59AF6D64" w14:textId="7292DD69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подразделение1, должность2</w:t>
      </w:r>
    </w:p>
    <w:p w14:paraId="0744F41E" w14:textId="271F31C6" w:rsidR="00E521D7" w:rsidRPr="008B6744" w:rsidRDefault="00E521D7" w:rsidP="00E521D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111-111-111 11, подразделение2, должность2</w:t>
      </w:r>
    </w:p>
    <w:p w14:paraId="171C642D" w14:textId="77777777" w:rsidR="00E521D7" w:rsidRPr="008B6744" w:rsidRDefault="00E521D7" w:rsidP="00F608B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</w:p>
    <w:p w14:paraId="285D5A4A" w14:textId="76CE1F0D" w:rsidR="0068269F" w:rsidRPr="008B6744" w:rsidRDefault="00F608B7" w:rsidP="00F608B7">
      <w:pPr>
        <w:spacing w:after="160" w:line="259" w:lineRule="auto"/>
        <w:jc w:val="both"/>
        <w:rPr>
          <w:rFonts w:asciiTheme="majorHAnsi" w:eastAsia="Times New Roman" w:hAnsiTheme="majorHAnsi" w:cs="Arial"/>
        </w:rPr>
      </w:pPr>
      <w:r w:rsidRPr="008B6744">
        <w:rPr>
          <w:rFonts w:asciiTheme="majorHAnsi" w:eastAsia="Times New Roman" w:hAnsiTheme="majorHAnsi" w:cs="Arial"/>
        </w:rPr>
        <w:t>Необходимо проверить загружаемые данные на корректность</w:t>
      </w:r>
      <w:r w:rsidR="00E521D7" w:rsidRPr="008B6744">
        <w:rPr>
          <w:rFonts w:asciiTheme="majorHAnsi" w:eastAsia="Times New Roman" w:hAnsiTheme="majorHAnsi" w:cs="Arial"/>
        </w:rPr>
        <w:t>, устранить ошибки и загрузить повторно.</w:t>
      </w:r>
    </w:p>
    <w:sectPr w:rsidR="0068269F" w:rsidRPr="008B6744" w:rsidSect="00B87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302CB"/>
    <w:multiLevelType w:val="hybridMultilevel"/>
    <w:tmpl w:val="36001C3A"/>
    <w:lvl w:ilvl="0" w:tplc="0419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5375D1"/>
    <w:multiLevelType w:val="hybridMultilevel"/>
    <w:tmpl w:val="B33A52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F55881"/>
    <w:multiLevelType w:val="hybridMultilevel"/>
    <w:tmpl w:val="7A709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EA23C7"/>
    <w:multiLevelType w:val="hybridMultilevel"/>
    <w:tmpl w:val="6416117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25B6DCF"/>
    <w:multiLevelType w:val="hybridMultilevel"/>
    <w:tmpl w:val="873A41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60C28"/>
    <w:multiLevelType w:val="hybridMultilevel"/>
    <w:tmpl w:val="054468FE"/>
    <w:lvl w:ilvl="0" w:tplc="55A88E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D01A70"/>
    <w:multiLevelType w:val="hybridMultilevel"/>
    <w:tmpl w:val="150A71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106A2C"/>
    <w:multiLevelType w:val="hybridMultilevel"/>
    <w:tmpl w:val="7A709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1B4"/>
    <w:rsid w:val="0023458A"/>
    <w:rsid w:val="003031B4"/>
    <w:rsid w:val="0036140A"/>
    <w:rsid w:val="004417E5"/>
    <w:rsid w:val="0068269F"/>
    <w:rsid w:val="007C485D"/>
    <w:rsid w:val="008B6744"/>
    <w:rsid w:val="008B79D1"/>
    <w:rsid w:val="009912BE"/>
    <w:rsid w:val="00B87444"/>
    <w:rsid w:val="00BE4DD6"/>
    <w:rsid w:val="00CD1F66"/>
    <w:rsid w:val="00E521D7"/>
    <w:rsid w:val="00E94ED9"/>
    <w:rsid w:val="00F6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DA9E1"/>
  <w15:docId w15:val="{F76570B7-97C6-4576-B324-E91E82F43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31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31B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031B4"/>
    <w:pPr>
      <w:ind w:left="720"/>
      <w:contextualSpacing/>
    </w:pPr>
  </w:style>
  <w:style w:type="character" w:customStyle="1" w:styleId="a6">
    <w:name w:val="Без интервала Знак"/>
    <w:link w:val="a7"/>
    <w:uiPriority w:val="1"/>
    <w:locked/>
    <w:rsid w:val="007C485D"/>
    <w:rPr>
      <w:rFonts w:ascii="Times New Roman" w:eastAsia="Times New Roman" w:hAnsi="Times New Roman" w:cs="Times New Roman"/>
    </w:rPr>
  </w:style>
  <w:style w:type="paragraph" w:styleId="a7">
    <w:name w:val="No Spacing"/>
    <w:link w:val="a6"/>
    <w:uiPriority w:val="1"/>
    <w:qFormat/>
    <w:rsid w:val="007C485D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052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BC249-392A-420A-A3EE-61DDBBF8B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Ксения Землянская</cp:lastModifiedBy>
  <cp:revision>5</cp:revision>
  <dcterms:created xsi:type="dcterms:W3CDTF">2020-05-29T05:31:00Z</dcterms:created>
  <dcterms:modified xsi:type="dcterms:W3CDTF">2021-04-26T11:18:00Z</dcterms:modified>
</cp:coreProperties>
</file>