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46A2" w:rsidRDefault="00A546A2" w:rsidP="007F3D78">
      <w:pPr>
        <w:spacing w:after="0" w:line="36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7F3D78" w:rsidRDefault="007F3D78" w:rsidP="007F3D78">
      <w:pPr>
        <w:spacing w:after="0" w:line="36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7F3D78" w:rsidRDefault="007F3D78" w:rsidP="007F3D78">
      <w:pPr>
        <w:spacing w:after="0" w:line="36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7F3D78" w:rsidRDefault="007F3D78" w:rsidP="007F3D78">
      <w:pPr>
        <w:spacing w:after="0" w:line="360" w:lineRule="auto"/>
        <w:jc w:val="center"/>
        <w:rPr>
          <w:rFonts w:ascii="Times New Roman" w:hAnsi="Times New Roman" w:cs="Times New Roman"/>
          <w:sz w:val="48"/>
          <w:szCs w:val="48"/>
        </w:rPr>
      </w:pPr>
    </w:p>
    <w:p w:rsidR="00866C21" w:rsidRDefault="00866C21">
      <w:pPr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noProof/>
          <w:sz w:val="48"/>
          <w:szCs w:val="4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200025</wp:posOffset>
                </wp:positionH>
                <wp:positionV relativeFrom="paragraph">
                  <wp:posOffset>617798</wp:posOffset>
                </wp:positionV>
                <wp:extent cx="5769033" cy="2659784"/>
                <wp:effectExtent l="19050" t="19050" r="41275" b="4572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69033" cy="2659784"/>
                        </a:xfrm>
                        <a:prstGeom prst="rect">
                          <a:avLst/>
                        </a:prstGeom>
                        <a:ln w="50800" cmpd="sng">
                          <a:solidFill>
                            <a:schemeClr val="accent1">
                              <a:lumMod val="5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66C21" w:rsidRPr="00866C21" w:rsidRDefault="00866C21" w:rsidP="00866C2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</w:pPr>
                            <w:r w:rsidRPr="00866C21"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  <w:t>"Многомерные отчеты"</w:t>
                            </w:r>
                          </w:p>
                          <w:p w:rsidR="00903E1F" w:rsidRPr="00866C21" w:rsidRDefault="00866C21" w:rsidP="00903E1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</w:pPr>
                            <w:r w:rsidRPr="00866C21">
                              <w:rPr>
                                <w:rFonts w:ascii="Times New Roman" w:hAnsi="Times New Roman" w:cs="Times New Roman"/>
                                <w:sz w:val="48"/>
                                <w:szCs w:val="48"/>
                              </w:rPr>
                              <w:t>Руководство пользователя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15.75pt;margin-top:48.65pt;width:454.25pt;height:209.4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d6pyQIAAKwFAAAOAAAAZHJzL2Uyb0RvYy54bWysVMtuEzEU3SPxD5b3dCZpkrZRJ1XUqgip&#10;0IoWde14PMkIv7CdzIQVElskPoGPYIN49Bsmf8S1PZlGpRISIouJ7fs+99x7fFILjlbM2FLJDPf2&#10;UoyYpCov5TzDb27Onx1iZB2ROeFKsgyvmcUnk6dPjis9Zn21UDxnBoETaceVzvDCOT1OEksXTBC7&#10;pzSTICyUEcTB1cyT3JAKvAue9NN0lFTK5NooyqyF17MoxJPgvygYdZdFYZlDPMOQmwtfE74z/00m&#10;x2Q8N0QvStqmQf4hC0FKCUE7V2fEEbQ05R+uREmNsqpwe1SJRBVFSVmoAarppQ+quV4QzUItAI7V&#10;HUz2/7mlr1ZXBpV5hkcYSSKgRc2XzYfN5+Znc7f52Hxt7pofm0/Nr+Zb8x2NPF6VtmMwu9ZXpr1Z&#10;OPri68II/w9loTpgvO4wZrVDFB6HB6OjdH8fIwqy/mh4dHA48F6Te3NtrHvOlED+kGEDTQzYktWF&#10;dVF1q+KjcYkq8JseptBgKjTUYuU8WFjFy/y85NzrBU6xU27QigAbCKVMul7Q40vxUuXxfZjCr82o&#10;Mwn57XiDbLmER49FrD6c3JqzmNJrVgCqUG8/JuL5/DB2QDN4Am1vVkCmnWHMrMsgJsch4YhAq+vN&#10;WOB5Z5j+PWJnEaIq6TpjUUplHnOQv+0iR/1t9bFmX76rZ3XLiJnK18Aro+LAWU3PS2jmBbHuihiY&#10;MGgVbA13CZ+CK+ifak8YLZR5/9i71wfigxSjCiYW2vxuSQzDiL+QMBJHvcHAj3i4DIYHfbiYXcls&#10;VyKX4lQBDXqwnzQNR6/v+PZYGCVuYblMfVQQEUkhdoapM9vLqYubBNYTZdNpUIOx1sRdyGtNvXMP&#10;sCfrTX1LjG4Z7WAYXqntdJPxA2JHXW8p1XTpVFEG1nuII64t9LASAi/b9eV3zu49aN0v2clvAAAA&#10;//8DAFBLAwQUAAYACAAAACEAjwgUl+IAAAAJAQAADwAAAGRycy9kb3ducmV2LnhtbEyPT0vDQBTE&#10;74LfYXmCF2k3ae2/mE2RglWoUBoFPW6zzyQ0+zZkN2389j5PehxmmPlNuh5sI87Y+dqRgngcgUAq&#10;nKmpVPD+9jRagvBBk9GNI1TwjR7W2fVVqhPjLnTAcx5KwSXkE62gCqFNpPRFhVb7sWuR2PtyndWB&#10;ZVdK0+kLl9tGTqJoLq2uiRcq3eKmwuKU91bB7u5T7l/y3eFjs90+Lwvan/pXqdTtzfD4ACLgEP7C&#10;8IvP6JAx09H1ZLxoFEzjGScVrBZTEOyv7iP+dlQwi+cTkFkq/z/IfgAAAP//AwBQSwECLQAUAAYA&#10;CAAAACEAtoM4kv4AAADhAQAAEwAAAAAAAAAAAAAAAAAAAAAAW0NvbnRlbnRfVHlwZXNdLnhtbFBL&#10;AQItABQABgAIAAAAIQA4/SH/1gAAAJQBAAALAAAAAAAAAAAAAAAAAC8BAABfcmVscy8ucmVsc1BL&#10;AQItABQABgAIAAAAIQAZNd6pyQIAAKwFAAAOAAAAAAAAAAAAAAAAAC4CAABkcnMvZTJvRG9jLnht&#10;bFBLAQItABQABgAIAAAAIQCPCBSX4gAAAAkBAAAPAAAAAAAAAAAAAAAAACMFAABkcnMvZG93bnJl&#10;di54bWxQSwUGAAAAAAQABADzAAAAMgYAAAAA&#10;" fillcolor="white [3201]" strokecolor="#243f60 [1604]" strokeweight="4pt">
                <v:textbox>
                  <w:txbxContent>
                    <w:p w:rsidR="00866C21" w:rsidRPr="00866C21" w:rsidRDefault="00866C21" w:rsidP="00866C21">
                      <w:pPr>
                        <w:jc w:val="center"/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</w:pPr>
                      <w:r w:rsidRPr="00866C21"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  <w:t>"Многомерные отчеты"</w:t>
                      </w:r>
                    </w:p>
                    <w:p w:rsidR="00903E1F" w:rsidRPr="00866C21" w:rsidRDefault="00866C21" w:rsidP="00903E1F">
                      <w:pPr>
                        <w:jc w:val="center"/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</w:pPr>
                      <w:r w:rsidRPr="00866C21">
                        <w:rPr>
                          <w:rFonts w:ascii="Times New Roman" w:hAnsi="Times New Roman" w:cs="Times New Roman"/>
                          <w:sz w:val="48"/>
                          <w:szCs w:val="48"/>
                        </w:rPr>
                        <w:t>Руководство пользователя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Times New Roman" w:hAnsi="Times New Roman" w:cs="Times New Roman"/>
          <w:sz w:val="48"/>
          <w:szCs w:val="48"/>
        </w:rPr>
        <w:br w:type="page"/>
      </w:r>
    </w:p>
    <w:p w:rsidR="00A546A2" w:rsidRPr="007F3D78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p w:rsidR="00A546A2" w:rsidRPr="007F3D78" w:rsidRDefault="00A546A2" w:rsidP="001A6823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ВВЕДЕ</w:t>
      </w:r>
      <w:r w:rsidR="001A6823">
        <w:rPr>
          <w:rFonts w:ascii="Times New Roman" w:hAnsi="Times New Roman" w:cs="Times New Roman"/>
          <w:sz w:val="24"/>
          <w:szCs w:val="24"/>
        </w:rPr>
        <w:t>НИЕ</w:t>
      </w:r>
      <w:r w:rsidR="001A6823">
        <w:rPr>
          <w:rFonts w:ascii="Times New Roman" w:hAnsi="Times New Roman" w:cs="Times New Roman"/>
          <w:sz w:val="24"/>
          <w:szCs w:val="24"/>
        </w:rPr>
        <w:tab/>
        <w:t>3</w:t>
      </w:r>
    </w:p>
    <w:p w:rsidR="00A546A2" w:rsidRPr="004B1677" w:rsidRDefault="004B1677" w:rsidP="004B1677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B1677">
        <w:rPr>
          <w:rFonts w:ascii="Times New Roman" w:hAnsi="Times New Roman" w:cs="Times New Roman"/>
          <w:sz w:val="24"/>
          <w:szCs w:val="24"/>
        </w:rPr>
        <w:t>1.</w:t>
      </w:r>
      <w:r w:rsidR="00A546A2" w:rsidRPr="004B1677">
        <w:rPr>
          <w:rFonts w:ascii="Times New Roman" w:hAnsi="Times New Roman" w:cs="Times New Roman"/>
          <w:sz w:val="24"/>
          <w:szCs w:val="24"/>
        </w:rPr>
        <w:t>РАБОТА С ОТЧЕТАМИ.............................</w:t>
      </w:r>
      <w:r w:rsidR="001A6823" w:rsidRPr="004B1677">
        <w:rPr>
          <w:rFonts w:ascii="Times New Roman" w:hAnsi="Times New Roman" w:cs="Times New Roman"/>
          <w:sz w:val="24"/>
          <w:szCs w:val="24"/>
        </w:rPr>
        <w:tab/>
      </w:r>
      <w:r w:rsidR="00A546A2" w:rsidRPr="004B1677">
        <w:rPr>
          <w:rFonts w:ascii="Times New Roman" w:hAnsi="Times New Roman" w:cs="Times New Roman"/>
          <w:sz w:val="24"/>
          <w:szCs w:val="24"/>
        </w:rPr>
        <w:t>..........................................................</w:t>
      </w:r>
      <w:r w:rsidR="00004550" w:rsidRPr="004B1677">
        <w:rPr>
          <w:rFonts w:ascii="Times New Roman" w:hAnsi="Times New Roman" w:cs="Times New Roman"/>
          <w:sz w:val="24"/>
          <w:szCs w:val="24"/>
        </w:rPr>
        <w:t>4</w:t>
      </w:r>
    </w:p>
    <w:p w:rsidR="00A546A2" w:rsidRDefault="004B1677" w:rsidP="00004550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004550">
        <w:rPr>
          <w:rFonts w:ascii="Times New Roman" w:hAnsi="Times New Roman" w:cs="Times New Roman"/>
          <w:sz w:val="24"/>
          <w:szCs w:val="24"/>
        </w:rPr>
        <w:t xml:space="preserve">ДЕЙСТВИЯ В РАБОЧИХ </w:t>
      </w:r>
      <w:r>
        <w:rPr>
          <w:rFonts w:ascii="Times New Roman" w:hAnsi="Times New Roman" w:cs="Times New Roman"/>
          <w:sz w:val="24"/>
          <w:szCs w:val="24"/>
        </w:rPr>
        <w:t xml:space="preserve">ОБЛАСТЯХ МНОГОМЕРНОГО ОТЧЕТА </w:t>
      </w:r>
      <w:r>
        <w:rPr>
          <w:rFonts w:ascii="Times New Roman" w:hAnsi="Times New Roman" w:cs="Times New Roman"/>
          <w:sz w:val="24"/>
          <w:szCs w:val="24"/>
        </w:rPr>
        <w:tab/>
        <w:t>8</w:t>
      </w:r>
    </w:p>
    <w:p w:rsidR="004B1677" w:rsidRDefault="004B1677" w:rsidP="00004550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2.1.КОНТЕКСТНОЕ МЕНЮ ДЛЯ ЗАГОЛОВКОВ ИЗМЕРЕНИЙ </w:t>
      </w:r>
      <w:r>
        <w:rPr>
          <w:rFonts w:ascii="Times New Roman" w:hAnsi="Times New Roman" w:cs="Times New Roman"/>
          <w:sz w:val="24"/>
          <w:szCs w:val="24"/>
        </w:rPr>
        <w:tab/>
        <w:t>10</w:t>
      </w:r>
    </w:p>
    <w:p w:rsidR="004B1677" w:rsidRDefault="004B1677" w:rsidP="00004550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</w:t>
      </w:r>
      <w:r w:rsidRPr="004B1677">
        <w:rPr>
          <w:rFonts w:ascii="Times New Roman" w:hAnsi="Times New Roman" w:cs="Times New Roman"/>
          <w:sz w:val="24"/>
          <w:szCs w:val="24"/>
        </w:rPr>
        <w:t xml:space="preserve"> КОНТЕКСТНОЕ МЕНЮ ДЛЯ</w:t>
      </w:r>
      <w:r>
        <w:rPr>
          <w:rFonts w:ascii="Times New Roman" w:hAnsi="Times New Roman" w:cs="Times New Roman"/>
          <w:sz w:val="24"/>
          <w:szCs w:val="24"/>
        </w:rPr>
        <w:t xml:space="preserve"> ПОКАЗАТЕЛЕЙ </w:t>
      </w:r>
      <w:r>
        <w:rPr>
          <w:rFonts w:ascii="Times New Roman" w:hAnsi="Times New Roman" w:cs="Times New Roman"/>
          <w:sz w:val="24"/>
          <w:szCs w:val="24"/>
        </w:rPr>
        <w:tab/>
        <w:t>12</w:t>
      </w:r>
    </w:p>
    <w:p w:rsidR="004B1677" w:rsidRDefault="004B1677" w:rsidP="00004550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2.3.</w:t>
      </w:r>
      <w:r w:rsidRPr="004B1677">
        <w:rPr>
          <w:rFonts w:ascii="Times New Roman" w:hAnsi="Times New Roman" w:cs="Times New Roman"/>
          <w:sz w:val="24"/>
          <w:szCs w:val="24"/>
        </w:rPr>
        <w:t xml:space="preserve"> КОНТЕКСТНОЕ МЕНЮ ДЛЯ</w:t>
      </w:r>
      <w:r>
        <w:rPr>
          <w:rFonts w:ascii="Times New Roman" w:hAnsi="Times New Roman" w:cs="Times New Roman"/>
          <w:sz w:val="24"/>
          <w:szCs w:val="24"/>
        </w:rPr>
        <w:t xml:space="preserve"> ЗНАЧЕНИЙ ПОКАЗАТЕЛЕЙ</w:t>
      </w:r>
      <w:r>
        <w:rPr>
          <w:rFonts w:ascii="Times New Roman" w:hAnsi="Times New Roman" w:cs="Times New Roman"/>
          <w:sz w:val="24"/>
          <w:szCs w:val="24"/>
        </w:rPr>
        <w:tab/>
        <w:t xml:space="preserve"> 14</w:t>
      </w:r>
    </w:p>
    <w:p w:rsidR="004B1677" w:rsidRPr="007F3D78" w:rsidRDefault="004B1677" w:rsidP="00004550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ДОПОЛНИТЕЛЬНЫЕ КОМАНДЫ ДЛЯ УПРАВЛЕНИЯ ТАБЛИЦЕЙ </w:t>
      </w:r>
      <w:r>
        <w:rPr>
          <w:rFonts w:ascii="Times New Roman" w:hAnsi="Times New Roman" w:cs="Times New Roman"/>
          <w:sz w:val="24"/>
          <w:szCs w:val="24"/>
        </w:rPr>
        <w:tab/>
        <w:t>14</w:t>
      </w:r>
    </w:p>
    <w:p w:rsidR="001A6823" w:rsidRDefault="001A6823" w:rsidP="004B1677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A6823" w:rsidRDefault="001A6823" w:rsidP="004B1677">
      <w:pPr>
        <w:tabs>
          <w:tab w:val="right" w:leader="dot" w:pos="9356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66C21" w:rsidRPr="000135A9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color w:val="244061" w:themeColor="accent1" w:themeShade="80"/>
          <w:sz w:val="28"/>
          <w:szCs w:val="28"/>
        </w:rPr>
      </w:pPr>
      <w:r w:rsidRPr="000135A9">
        <w:rPr>
          <w:rFonts w:ascii="Times New Roman" w:hAnsi="Times New Roman" w:cs="Times New Roman"/>
          <w:color w:val="244061" w:themeColor="accent1" w:themeShade="80"/>
          <w:sz w:val="28"/>
          <w:szCs w:val="28"/>
        </w:rPr>
        <w:lastRenderedPageBreak/>
        <w:t>ВВЕДЕНИЕ</w:t>
      </w:r>
    </w:p>
    <w:p w:rsidR="00866C21" w:rsidRDefault="00866C21" w:rsidP="007F3D78">
      <w:pPr>
        <w:spacing w:after="0" w:line="360" w:lineRule="auto"/>
        <w:jc w:val="both"/>
        <w:rPr>
          <w:rFonts w:ascii="Times New Roman" w:hAnsi="Times New Roman" w:cs="Times New Roman"/>
          <w:color w:val="244061" w:themeColor="accent1" w:themeShade="80"/>
          <w:sz w:val="24"/>
          <w:szCs w:val="24"/>
        </w:rPr>
      </w:pPr>
    </w:p>
    <w:p w:rsidR="000135A9" w:rsidRPr="000135A9" w:rsidRDefault="00B31120" w:rsidP="000135A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Сервис «</w:t>
      </w:r>
      <w:r w:rsidR="00866C21" w:rsidRPr="000135A9">
        <w:rPr>
          <w:rFonts w:ascii="Times New Roman" w:hAnsi="Times New Roman" w:cs="Times New Roman"/>
          <w:sz w:val="24"/>
          <w:szCs w:val="24"/>
        </w:rPr>
        <w:t>Многомерные отчеты</w:t>
      </w:r>
      <w:r>
        <w:rPr>
          <w:rFonts w:ascii="Times New Roman" w:hAnsi="Times New Roman" w:cs="Times New Roman"/>
          <w:sz w:val="24"/>
          <w:szCs w:val="24"/>
        </w:rPr>
        <w:t>»</w:t>
      </w:r>
      <w:r w:rsidR="00866C21" w:rsidRPr="000135A9">
        <w:rPr>
          <w:rFonts w:ascii="Times New Roman" w:hAnsi="Times New Roman" w:cs="Times New Roman"/>
          <w:sz w:val="24"/>
          <w:szCs w:val="24"/>
        </w:rPr>
        <w:t xml:space="preserve"> предназн</w:t>
      </w:r>
      <w:r>
        <w:rPr>
          <w:rFonts w:ascii="Times New Roman" w:hAnsi="Times New Roman" w:cs="Times New Roman"/>
          <w:sz w:val="24"/>
          <w:szCs w:val="24"/>
        </w:rPr>
        <w:t>ачен</w:t>
      </w:r>
      <w:r w:rsidR="00866C21" w:rsidRPr="000135A9">
        <w:rPr>
          <w:rFonts w:ascii="Times New Roman" w:hAnsi="Times New Roman" w:cs="Times New Roman"/>
          <w:sz w:val="24"/>
          <w:szCs w:val="24"/>
        </w:rPr>
        <w:t xml:space="preserve"> для оперативной обработки и анализа больших объемов данных</w:t>
      </w:r>
      <w:r w:rsidR="000135A9" w:rsidRPr="000135A9">
        <w:rPr>
          <w:rFonts w:ascii="Times New Roman" w:hAnsi="Times New Roman" w:cs="Times New Roman"/>
          <w:sz w:val="24"/>
          <w:szCs w:val="24"/>
        </w:rPr>
        <w:t>.</w:t>
      </w:r>
      <w:r w:rsidR="000135A9" w:rsidRPr="000135A9">
        <w:t xml:space="preserve"> </w:t>
      </w:r>
      <w:r w:rsidR="000135A9" w:rsidRPr="000135A9">
        <w:rPr>
          <w:rFonts w:ascii="Times New Roman" w:hAnsi="Times New Roman" w:cs="Times New Roman"/>
          <w:sz w:val="24"/>
          <w:szCs w:val="24"/>
        </w:rPr>
        <w:t xml:space="preserve">Многомерные </w:t>
      </w:r>
      <w:r>
        <w:rPr>
          <w:rFonts w:ascii="Times New Roman" w:hAnsi="Times New Roman" w:cs="Times New Roman"/>
          <w:sz w:val="24"/>
          <w:szCs w:val="24"/>
        </w:rPr>
        <w:t>модели данных</w:t>
      </w:r>
      <w:r w:rsidR="00A46336">
        <w:rPr>
          <w:rFonts w:ascii="Times New Roman" w:hAnsi="Times New Roman" w:cs="Times New Roman"/>
          <w:sz w:val="24"/>
          <w:szCs w:val="24"/>
        </w:rPr>
        <w:t xml:space="preserve"> (</w:t>
      </w:r>
      <w:r w:rsidR="00A46336" w:rsidRPr="00A46336">
        <w:rPr>
          <w:rFonts w:ascii="Times New Roman" w:hAnsi="Times New Roman" w:cs="Times New Roman"/>
          <w:sz w:val="24"/>
          <w:szCs w:val="24"/>
        </w:rPr>
        <w:t>OLAP-КУБ</w:t>
      </w:r>
      <w:r w:rsidR="00A46336">
        <w:rPr>
          <w:rFonts w:ascii="Times New Roman" w:hAnsi="Times New Roman" w:cs="Times New Roman"/>
          <w:sz w:val="24"/>
          <w:szCs w:val="24"/>
        </w:rPr>
        <w:t>)</w:t>
      </w:r>
      <w:r w:rsidR="000135A9">
        <w:rPr>
          <w:rFonts w:ascii="Times New Roman" w:hAnsi="Times New Roman" w:cs="Times New Roman"/>
          <w:sz w:val="24"/>
          <w:szCs w:val="24"/>
        </w:rPr>
        <w:t xml:space="preserve"> позволяют осуществля</w:t>
      </w:r>
      <w:r w:rsidR="000135A9" w:rsidRPr="000135A9">
        <w:rPr>
          <w:rFonts w:ascii="Times New Roman" w:hAnsi="Times New Roman" w:cs="Times New Roman"/>
          <w:sz w:val="24"/>
          <w:szCs w:val="24"/>
        </w:rPr>
        <w:t>т</w:t>
      </w:r>
      <w:r w:rsidR="000135A9">
        <w:rPr>
          <w:rFonts w:ascii="Times New Roman" w:hAnsi="Times New Roman" w:cs="Times New Roman"/>
          <w:sz w:val="24"/>
          <w:szCs w:val="24"/>
        </w:rPr>
        <w:t>ь</w:t>
      </w:r>
      <w:r w:rsidR="000135A9" w:rsidRPr="000135A9">
        <w:rPr>
          <w:rFonts w:ascii="Times New Roman" w:hAnsi="Times New Roman" w:cs="Times New Roman"/>
          <w:sz w:val="24"/>
          <w:szCs w:val="24"/>
        </w:rPr>
        <w:t xml:space="preserve"> динамическую группировку суммовых </w:t>
      </w:r>
      <w:r w:rsidR="000135A9">
        <w:rPr>
          <w:rFonts w:ascii="Times New Roman" w:hAnsi="Times New Roman" w:cs="Times New Roman"/>
          <w:sz w:val="24"/>
          <w:szCs w:val="24"/>
        </w:rPr>
        <w:t>и количественных показателей</w:t>
      </w:r>
      <w:r>
        <w:rPr>
          <w:rFonts w:ascii="Times New Roman" w:hAnsi="Times New Roman" w:cs="Times New Roman"/>
          <w:sz w:val="24"/>
          <w:szCs w:val="24"/>
        </w:rPr>
        <w:t>, а также формировать отчеты</w:t>
      </w:r>
      <w:r w:rsidR="000135A9">
        <w:rPr>
          <w:rFonts w:ascii="Times New Roman" w:hAnsi="Times New Roman" w:cs="Times New Roman"/>
          <w:sz w:val="24"/>
          <w:szCs w:val="24"/>
        </w:rPr>
        <w:t xml:space="preserve"> </w:t>
      </w:r>
      <w:r w:rsidR="000135A9" w:rsidRPr="000135A9">
        <w:rPr>
          <w:rFonts w:ascii="Times New Roman" w:hAnsi="Times New Roman" w:cs="Times New Roman"/>
          <w:sz w:val="24"/>
          <w:szCs w:val="24"/>
        </w:rPr>
        <w:t xml:space="preserve">в различных разрезах с произвольной глубиной детализации. </w:t>
      </w:r>
      <w:r>
        <w:rPr>
          <w:rFonts w:ascii="Times New Roman" w:hAnsi="Times New Roman" w:cs="Times New Roman"/>
          <w:sz w:val="24"/>
          <w:szCs w:val="24"/>
        </w:rPr>
        <w:t xml:space="preserve">Более того, </w:t>
      </w:r>
      <w:r w:rsidR="000135A9" w:rsidRPr="000135A9">
        <w:rPr>
          <w:rFonts w:ascii="Times New Roman" w:hAnsi="Times New Roman" w:cs="Times New Roman"/>
          <w:sz w:val="24"/>
          <w:szCs w:val="24"/>
        </w:rPr>
        <w:t xml:space="preserve">это </w:t>
      </w:r>
      <w:r w:rsidR="000135A9">
        <w:rPr>
          <w:rFonts w:ascii="Times New Roman" w:hAnsi="Times New Roman" w:cs="Times New Roman"/>
          <w:sz w:val="24"/>
          <w:szCs w:val="24"/>
        </w:rPr>
        <w:t xml:space="preserve">удобный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0135A9" w:rsidRPr="000135A9">
        <w:rPr>
          <w:rFonts w:ascii="Times New Roman" w:hAnsi="Times New Roman" w:cs="Times New Roman"/>
          <w:sz w:val="24"/>
          <w:szCs w:val="24"/>
        </w:rPr>
        <w:t>нструмент наглядного отображения результатов в виде рисунков, графиков, диаграмм и таблиц.</w:t>
      </w:r>
    </w:p>
    <w:p w:rsidR="00A546A2" w:rsidRPr="000135A9" w:rsidRDefault="00A546A2" w:rsidP="00B3112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135A9">
        <w:rPr>
          <w:rFonts w:ascii="Times New Roman" w:hAnsi="Times New Roman" w:cs="Times New Roman"/>
          <w:sz w:val="24"/>
          <w:szCs w:val="24"/>
        </w:rPr>
        <w:t>Основными понятиями</w:t>
      </w:r>
      <w:r w:rsidR="007F3D78" w:rsidRPr="000135A9">
        <w:rPr>
          <w:rFonts w:ascii="Times New Roman" w:hAnsi="Times New Roman" w:cs="Times New Roman"/>
          <w:sz w:val="24"/>
          <w:szCs w:val="24"/>
        </w:rPr>
        <w:t xml:space="preserve"> </w:t>
      </w:r>
      <w:r w:rsidRPr="000135A9">
        <w:rPr>
          <w:rFonts w:ascii="Times New Roman" w:hAnsi="Times New Roman" w:cs="Times New Roman"/>
          <w:sz w:val="24"/>
          <w:szCs w:val="24"/>
        </w:rPr>
        <w:t>многомерной модели данных являются:</w:t>
      </w:r>
    </w:p>
    <w:p w:rsidR="00B31120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35A9">
        <w:rPr>
          <w:rFonts w:ascii="Times New Roman" w:hAnsi="Times New Roman" w:cs="Times New Roman"/>
          <w:b/>
          <w:sz w:val="24"/>
          <w:szCs w:val="24"/>
        </w:rPr>
        <w:t>Показатель</w:t>
      </w:r>
      <w:r w:rsidRPr="000135A9">
        <w:rPr>
          <w:rFonts w:ascii="Times New Roman" w:hAnsi="Times New Roman" w:cs="Times New Roman"/>
          <w:sz w:val="24"/>
          <w:szCs w:val="24"/>
        </w:rPr>
        <w:t xml:space="preserve"> - это величина (обычно числового типа), котор</w:t>
      </w:r>
      <w:r w:rsidR="007F3D78" w:rsidRPr="000135A9">
        <w:rPr>
          <w:rFonts w:ascii="Times New Roman" w:hAnsi="Times New Roman" w:cs="Times New Roman"/>
          <w:sz w:val="24"/>
          <w:szCs w:val="24"/>
        </w:rPr>
        <w:t>ая собственно и является предме</w:t>
      </w:r>
      <w:r w:rsidRPr="000135A9">
        <w:rPr>
          <w:rFonts w:ascii="Times New Roman" w:hAnsi="Times New Roman" w:cs="Times New Roman"/>
          <w:sz w:val="24"/>
          <w:szCs w:val="24"/>
        </w:rPr>
        <w:t xml:space="preserve">том анализа. </w:t>
      </w:r>
      <w:r w:rsidR="00B31120">
        <w:rPr>
          <w:rFonts w:ascii="Times New Roman" w:hAnsi="Times New Roman" w:cs="Times New Roman"/>
          <w:sz w:val="24"/>
          <w:szCs w:val="24"/>
        </w:rPr>
        <w:t>Предметом анализа может быть один или несколько показателей.</w:t>
      </w:r>
    </w:p>
    <w:p w:rsidR="00A546A2" w:rsidRPr="000135A9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135A9">
        <w:rPr>
          <w:rFonts w:ascii="Times New Roman" w:hAnsi="Times New Roman" w:cs="Times New Roman"/>
          <w:b/>
          <w:sz w:val="24"/>
          <w:szCs w:val="24"/>
        </w:rPr>
        <w:t>Измерение</w:t>
      </w:r>
      <w:r w:rsidRPr="000135A9">
        <w:rPr>
          <w:rFonts w:ascii="Times New Roman" w:hAnsi="Times New Roman" w:cs="Times New Roman"/>
          <w:sz w:val="24"/>
          <w:szCs w:val="24"/>
        </w:rPr>
        <w:t xml:space="preserve"> - это множество объектов одного или несколь</w:t>
      </w:r>
      <w:r w:rsidR="007F3D78" w:rsidRPr="000135A9">
        <w:rPr>
          <w:rFonts w:ascii="Times New Roman" w:hAnsi="Times New Roman" w:cs="Times New Roman"/>
          <w:sz w:val="24"/>
          <w:szCs w:val="24"/>
        </w:rPr>
        <w:t>ких типов, обеспечивающих инфор</w:t>
      </w:r>
      <w:r w:rsidRPr="000135A9">
        <w:rPr>
          <w:rFonts w:ascii="Times New Roman" w:hAnsi="Times New Roman" w:cs="Times New Roman"/>
          <w:sz w:val="24"/>
          <w:szCs w:val="24"/>
        </w:rPr>
        <w:t>мационный контекст числового показателя.</w:t>
      </w:r>
    </w:p>
    <w:p w:rsidR="00A546A2" w:rsidRPr="007F3D78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546A2" w:rsidRPr="007F3D78" w:rsidRDefault="00A546A2" w:rsidP="007F3D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br w:type="page"/>
      </w:r>
    </w:p>
    <w:p w:rsidR="00A546A2" w:rsidRPr="00DE62A4" w:rsidRDefault="00DE62A4" w:rsidP="00DE62A4">
      <w:pPr>
        <w:pStyle w:val="1"/>
        <w:rPr>
          <w:rFonts w:ascii="Times New Roman" w:hAnsi="Times New Roman" w:cs="Times New Roman"/>
        </w:rPr>
      </w:pPr>
      <w:r w:rsidRPr="00DE62A4">
        <w:rPr>
          <w:rFonts w:ascii="Times New Roman" w:hAnsi="Times New Roman" w:cs="Times New Roman"/>
        </w:rPr>
        <w:lastRenderedPageBreak/>
        <w:t xml:space="preserve">1. </w:t>
      </w:r>
      <w:r w:rsidR="00A546A2" w:rsidRPr="00DE62A4">
        <w:rPr>
          <w:rFonts w:ascii="Times New Roman" w:hAnsi="Times New Roman" w:cs="Times New Roman"/>
        </w:rPr>
        <w:t>РАБОТА С ОТЧЕТАМИ</w:t>
      </w:r>
    </w:p>
    <w:p w:rsidR="007F3D78" w:rsidRPr="007F3D78" w:rsidRDefault="007F3D78" w:rsidP="005F03BD">
      <w:pPr>
        <w:spacing w:after="0" w:line="360" w:lineRule="auto"/>
        <w:jc w:val="both"/>
        <w:rPr>
          <w:rFonts w:ascii="Times New Roman" w:hAnsi="Times New Roman" w:cs="Times New Roman"/>
          <w:color w:val="244061" w:themeColor="accent1" w:themeShade="80"/>
          <w:sz w:val="24"/>
          <w:szCs w:val="24"/>
        </w:rPr>
      </w:pPr>
    </w:p>
    <w:p w:rsidR="00A46336" w:rsidRDefault="00A546A2" w:rsidP="005F03B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Работа с </w:t>
      </w:r>
      <w:r w:rsidR="00A46336">
        <w:rPr>
          <w:rFonts w:ascii="Times New Roman" w:hAnsi="Times New Roman" w:cs="Times New Roman"/>
          <w:sz w:val="24"/>
          <w:szCs w:val="24"/>
        </w:rPr>
        <w:t xml:space="preserve">многомерными моделями </w:t>
      </w:r>
      <w:r w:rsidRPr="007F3D78">
        <w:rPr>
          <w:rFonts w:ascii="Times New Roman" w:hAnsi="Times New Roman" w:cs="Times New Roman"/>
          <w:sz w:val="24"/>
          <w:szCs w:val="24"/>
        </w:rPr>
        <w:t xml:space="preserve">производится </w:t>
      </w:r>
      <w:r w:rsidR="00A46336">
        <w:rPr>
          <w:rFonts w:ascii="Times New Roman" w:hAnsi="Times New Roman" w:cs="Times New Roman"/>
          <w:sz w:val="24"/>
          <w:szCs w:val="24"/>
        </w:rPr>
        <w:t>через:</w:t>
      </w:r>
    </w:p>
    <w:p w:rsidR="00EB0557" w:rsidRDefault="00A546A2" w:rsidP="00EB0557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46336">
        <w:rPr>
          <w:rFonts w:ascii="Times New Roman" w:hAnsi="Times New Roman" w:cs="Times New Roman"/>
          <w:sz w:val="24"/>
          <w:szCs w:val="24"/>
        </w:rPr>
        <w:t xml:space="preserve"> </w:t>
      </w:r>
      <w:r w:rsidR="00A46336">
        <w:rPr>
          <w:rFonts w:ascii="Times New Roman" w:hAnsi="Times New Roman" w:cs="Times New Roman"/>
          <w:sz w:val="24"/>
          <w:szCs w:val="24"/>
        </w:rPr>
        <w:t>р</w:t>
      </w:r>
      <w:r w:rsidRPr="00A46336">
        <w:rPr>
          <w:rFonts w:ascii="Times New Roman" w:hAnsi="Times New Roman" w:cs="Times New Roman"/>
          <w:sz w:val="24"/>
          <w:szCs w:val="24"/>
        </w:rPr>
        <w:t>аз</w:t>
      </w:r>
      <w:r w:rsidR="00A46336">
        <w:rPr>
          <w:rFonts w:ascii="Times New Roman" w:hAnsi="Times New Roman" w:cs="Times New Roman"/>
          <w:sz w:val="24"/>
          <w:szCs w:val="24"/>
        </w:rPr>
        <w:t>дел «Отчеты» - «</w:t>
      </w:r>
      <w:r w:rsidR="00CA2B0A" w:rsidRPr="00A46336">
        <w:rPr>
          <w:rFonts w:ascii="Times New Roman" w:hAnsi="Times New Roman" w:cs="Times New Roman"/>
          <w:sz w:val="24"/>
          <w:szCs w:val="24"/>
        </w:rPr>
        <w:t>Многомерные отчеты</w:t>
      </w:r>
      <w:r w:rsidR="00A46336">
        <w:rPr>
          <w:rFonts w:ascii="Times New Roman" w:hAnsi="Times New Roman" w:cs="Times New Roman"/>
          <w:sz w:val="24"/>
          <w:szCs w:val="24"/>
        </w:rPr>
        <w:t>»</w:t>
      </w:r>
      <w:r w:rsidR="00ED2283">
        <w:rPr>
          <w:rFonts w:ascii="Times New Roman" w:hAnsi="Times New Roman" w:cs="Times New Roman"/>
          <w:sz w:val="24"/>
          <w:szCs w:val="24"/>
        </w:rPr>
        <w:t xml:space="preserve"> (рис. 1)</w:t>
      </w:r>
      <w:r w:rsidR="00A46336">
        <w:rPr>
          <w:rFonts w:ascii="Times New Roman" w:hAnsi="Times New Roman" w:cs="Times New Roman"/>
          <w:sz w:val="24"/>
          <w:szCs w:val="24"/>
        </w:rPr>
        <w:t>;</w:t>
      </w:r>
    </w:p>
    <w:p w:rsidR="00EB0557" w:rsidRPr="00EB0557" w:rsidRDefault="00EB0557" w:rsidP="00EB0557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EB0557" w:rsidRDefault="00EB0557" w:rsidP="00EB0557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130113" cy="2790908"/>
            <wp:effectExtent l="19050" t="19050" r="1333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5536" cy="279574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EB0557" w:rsidRDefault="00EB0557" w:rsidP="00EB0557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EB0557">
        <w:rPr>
          <w:rFonts w:ascii="Times New Roman" w:hAnsi="Times New Roman" w:cs="Times New Roman"/>
          <w:sz w:val="16"/>
          <w:szCs w:val="16"/>
        </w:rPr>
        <w:t>Рисунок 1</w:t>
      </w:r>
    </w:p>
    <w:p w:rsidR="00EB0557" w:rsidRPr="00EB0557" w:rsidRDefault="00EB0557" w:rsidP="00EB0557">
      <w:pPr>
        <w:spacing w:after="0" w:line="36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A46336" w:rsidRDefault="00A46336" w:rsidP="005F03BD">
      <w:pPr>
        <w:pStyle w:val="a3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46336">
        <w:rPr>
          <w:rFonts w:ascii="Times New Roman" w:hAnsi="Times New Roman" w:cs="Times New Roman"/>
          <w:sz w:val="24"/>
          <w:szCs w:val="24"/>
        </w:rPr>
        <w:t>пункт контекстного меню (</w:t>
      </w:r>
      <w:r w:rsidR="00BA7640">
        <w:rPr>
          <w:rFonts w:ascii="Times New Roman" w:hAnsi="Times New Roman" w:cs="Times New Roman"/>
          <w:sz w:val="24"/>
          <w:szCs w:val="24"/>
        </w:rPr>
        <w:t xml:space="preserve">далее - </w:t>
      </w:r>
      <w:r w:rsidRPr="00A46336">
        <w:rPr>
          <w:rFonts w:ascii="Times New Roman" w:hAnsi="Times New Roman" w:cs="Times New Roman"/>
          <w:sz w:val="24"/>
          <w:szCs w:val="24"/>
        </w:rPr>
        <w:t>ПКМ) «Расширение» - «Многомерные отчеты» других разделов Системы (при условии наличия связи отчета с текущим разделом)</w:t>
      </w:r>
      <w:r w:rsidR="00BA7640">
        <w:rPr>
          <w:rFonts w:ascii="Times New Roman" w:hAnsi="Times New Roman" w:cs="Times New Roman"/>
          <w:sz w:val="24"/>
          <w:szCs w:val="24"/>
        </w:rPr>
        <w:t xml:space="preserve"> (рис. </w:t>
      </w:r>
      <w:r w:rsidR="00EB0557">
        <w:rPr>
          <w:rFonts w:ascii="Times New Roman" w:hAnsi="Times New Roman" w:cs="Times New Roman"/>
          <w:sz w:val="24"/>
          <w:szCs w:val="24"/>
        </w:rPr>
        <w:t>2)</w:t>
      </w:r>
      <w:r w:rsidRPr="00A46336">
        <w:rPr>
          <w:rFonts w:ascii="Times New Roman" w:hAnsi="Times New Roman" w:cs="Times New Roman"/>
          <w:sz w:val="24"/>
          <w:szCs w:val="24"/>
        </w:rPr>
        <w:t xml:space="preserve">. </w:t>
      </w:r>
      <w:r w:rsidR="00400B46" w:rsidRPr="00A46336">
        <w:rPr>
          <w:rFonts w:ascii="Times New Roman" w:hAnsi="Times New Roman" w:cs="Times New Roman"/>
          <w:sz w:val="24"/>
          <w:szCs w:val="24"/>
        </w:rPr>
        <w:t>Формирование многомерного отчета производ</w:t>
      </w:r>
      <w:r w:rsidRPr="00A46336">
        <w:rPr>
          <w:rFonts w:ascii="Times New Roman" w:hAnsi="Times New Roman" w:cs="Times New Roman"/>
          <w:sz w:val="24"/>
          <w:szCs w:val="24"/>
        </w:rPr>
        <w:t>ится НЕ по данным раздела, с ко</w:t>
      </w:r>
      <w:r w:rsidR="00400B46" w:rsidRPr="00A46336">
        <w:rPr>
          <w:rFonts w:ascii="Times New Roman" w:hAnsi="Times New Roman" w:cs="Times New Roman"/>
          <w:sz w:val="24"/>
          <w:szCs w:val="24"/>
        </w:rPr>
        <w:t>торым отчет связан, а по данным представлени</w:t>
      </w:r>
      <w:r w:rsidRPr="00A46336">
        <w:rPr>
          <w:rFonts w:ascii="Times New Roman" w:hAnsi="Times New Roman" w:cs="Times New Roman"/>
          <w:sz w:val="24"/>
          <w:szCs w:val="24"/>
        </w:rPr>
        <w:t>я, указанного в настройке данно</w:t>
      </w:r>
      <w:r w:rsidR="00400B46" w:rsidRPr="00A46336">
        <w:rPr>
          <w:rFonts w:ascii="Times New Roman" w:hAnsi="Times New Roman" w:cs="Times New Roman"/>
          <w:sz w:val="24"/>
          <w:szCs w:val="24"/>
        </w:rPr>
        <w:t xml:space="preserve">го отчета, по его показателям и измерениям. </w:t>
      </w:r>
    </w:p>
    <w:p w:rsidR="00EB0557" w:rsidRPr="00EB0557" w:rsidRDefault="00EB0557" w:rsidP="00EB055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46336" w:rsidRDefault="00EB0557" w:rsidP="00EB0557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466633" cy="3020546"/>
            <wp:effectExtent l="19050" t="19050" r="19685" b="2794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3961" cy="303564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EB0557" w:rsidRPr="00EB0557" w:rsidRDefault="00EB0557" w:rsidP="00EB0557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 w:rsidRPr="00EB0557">
        <w:rPr>
          <w:rFonts w:ascii="Times New Roman" w:hAnsi="Times New Roman" w:cs="Times New Roman"/>
          <w:sz w:val="16"/>
          <w:szCs w:val="16"/>
        </w:rPr>
        <w:t>Рисунок 2</w:t>
      </w:r>
    </w:p>
    <w:p w:rsidR="008133E8" w:rsidRDefault="00A546A2" w:rsidP="008133E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6336">
        <w:rPr>
          <w:rFonts w:ascii="Times New Roman" w:hAnsi="Times New Roman" w:cs="Times New Roman"/>
          <w:sz w:val="24"/>
          <w:szCs w:val="24"/>
        </w:rPr>
        <w:lastRenderedPageBreak/>
        <w:t>Записи об отчетах структурированы по каталогам. Каждому отчету соответствуют его представления (некоторые срезы информации из общего</w:t>
      </w:r>
      <w:r w:rsidR="007F3D78" w:rsidRPr="00A46336">
        <w:rPr>
          <w:rFonts w:ascii="Times New Roman" w:hAnsi="Times New Roman" w:cs="Times New Roman"/>
          <w:sz w:val="24"/>
          <w:szCs w:val="24"/>
        </w:rPr>
        <w:t xml:space="preserve"> </w:t>
      </w:r>
      <w:r w:rsidR="005F03BD">
        <w:rPr>
          <w:rFonts w:ascii="Times New Roman" w:hAnsi="Times New Roman" w:cs="Times New Roman"/>
          <w:sz w:val="24"/>
          <w:szCs w:val="24"/>
        </w:rPr>
        <w:t>объема данных)</w:t>
      </w:r>
      <w:r w:rsidRPr="007F3D78">
        <w:rPr>
          <w:rFonts w:ascii="Times New Roman" w:hAnsi="Times New Roman" w:cs="Times New Roman"/>
          <w:sz w:val="24"/>
          <w:szCs w:val="24"/>
        </w:rPr>
        <w:t xml:space="preserve"> и значения параметров процедуры формирования (если</w:t>
      </w:r>
      <w:r w:rsidR="005F03BD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она используется)</w:t>
      </w:r>
      <w:r w:rsidR="008133E8">
        <w:rPr>
          <w:rFonts w:ascii="Times New Roman" w:hAnsi="Times New Roman" w:cs="Times New Roman"/>
          <w:sz w:val="24"/>
          <w:szCs w:val="24"/>
        </w:rPr>
        <w:t xml:space="preserve"> (рис. 3)</w:t>
      </w:r>
      <w:r w:rsidRPr="007F3D78">
        <w:rPr>
          <w:rFonts w:ascii="Times New Roman" w:hAnsi="Times New Roman" w:cs="Times New Roman"/>
          <w:sz w:val="24"/>
          <w:szCs w:val="24"/>
        </w:rPr>
        <w:t>.</w:t>
      </w:r>
    </w:p>
    <w:p w:rsidR="008133E8" w:rsidRDefault="008133E8" w:rsidP="008133E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133E8" w:rsidRPr="008133E8" w:rsidRDefault="008133E8" w:rsidP="008133E8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 w:rsidRPr="008133E8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536DAF81" wp14:editId="31F2DAE1">
            <wp:extent cx="4516341" cy="2992546"/>
            <wp:effectExtent l="19050" t="19050" r="17780" b="1778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9148" cy="298778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00B46" w:rsidRDefault="008133E8" w:rsidP="008133E8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 w:rsidRPr="008133E8">
        <w:rPr>
          <w:rFonts w:ascii="Times New Roman" w:hAnsi="Times New Roman" w:cs="Times New Roman"/>
          <w:sz w:val="16"/>
          <w:szCs w:val="16"/>
        </w:rPr>
        <w:t>Рисунок 3</w:t>
      </w:r>
    </w:p>
    <w:p w:rsidR="008133E8" w:rsidRPr="008133E8" w:rsidRDefault="008133E8" w:rsidP="008133E8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Pr="00D54A97" w:rsidRDefault="00A546A2" w:rsidP="005F03BD">
      <w:pPr>
        <w:spacing w:after="0" w:line="360" w:lineRule="auto"/>
        <w:ind w:firstLineChars="295"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При регистрации отчета на экране отображается форма</w:t>
      </w:r>
      <w:r w:rsidR="005F03BD"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в которой необходимо заполнить ряд полей:</w:t>
      </w:r>
    </w:p>
    <w:p w:rsidR="00A546A2" w:rsidRPr="00D54A97" w:rsidRDefault="00A546A2" w:rsidP="005F03BD">
      <w:pPr>
        <w:pStyle w:val="a3"/>
        <w:numPr>
          <w:ilvl w:val="0"/>
          <w:numId w:val="2"/>
        </w:numPr>
        <w:tabs>
          <w:tab w:val="left" w:pos="709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54A9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Настройка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. Обязательное поле, за</w:t>
      </w:r>
      <w:r w:rsidR="005F03BD"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полняется по данным раздела "На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стройки многомерных отчетов". При наличии у отчета сохраненных</w:t>
      </w:r>
      <w:r w:rsidR="005F03BD"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представлений (срезов данных) - поле недоступно для редактирования.</w:t>
      </w:r>
    </w:p>
    <w:p w:rsidR="00A546A2" w:rsidRPr="00D54A97" w:rsidRDefault="00A546A2" w:rsidP="005F03B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54A9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Дата формирования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Дата и время </w:t>
      </w:r>
      <w:r w:rsidR="005F03BD"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формирования отчета. Поле недос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тупно для редактирования. Значения</w:t>
      </w:r>
      <w:r w:rsidR="005F03BD"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отображаются автоматически, по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сле выполнения действия "Сформировать".</w:t>
      </w:r>
    </w:p>
    <w:p w:rsidR="00A546A2" w:rsidRPr="00D54A97" w:rsidRDefault="00A546A2" w:rsidP="005F03BD">
      <w:pPr>
        <w:pStyle w:val="a3"/>
        <w:numPr>
          <w:ilvl w:val="0"/>
          <w:numId w:val="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54A9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Примечание</w:t>
      </w:r>
      <w:r w:rsidRPr="00D54A97">
        <w:rPr>
          <w:rFonts w:ascii="Times New Roman" w:hAnsi="Times New Roman" w:cs="Times New Roman"/>
          <w:color w:val="000000" w:themeColor="text1"/>
          <w:sz w:val="24"/>
          <w:szCs w:val="24"/>
        </w:rPr>
        <w:t>. Дополнительная текстовая информация.</w:t>
      </w:r>
    </w:p>
    <w:p w:rsidR="005F03BD" w:rsidRPr="005F03BD" w:rsidRDefault="005F03BD" w:rsidP="005F03BD">
      <w:pPr>
        <w:spacing w:after="0" w:line="360" w:lineRule="auto"/>
        <w:ind w:left="63"/>
        <w:jc w:val="both"/>
        <w:rPr>
          <w:rFonts w:ascii="Times New Roman" w:hAnsi="Times New Roman" w:cs="Times New Roman"/>
          <w:sz w:val="24"/>
          <w:szCs w:val="24"/>
        </w:rPr>
      </w:pPr>
    </w:p>
    <w:p w:rsidR="00ED2283" w:rsidRDefault="00ED2283" w:rsidP="00ED22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Работа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с отчетом производится </w:t>
      </w:r>
      <w:r w:rsidR="008133E8">
        <w:rPr>
          <w:rFonts w:ascii="Times New Roman" w:hAnsi="Times New Roman" w:cs="Times New Roman"/>
          <w:sz w:val="24"/>
          <w:szCs w:val="24"/>
        </w:rPr>
        <w:t xml:space="preserve">через контекстное меню (ПКМ) </w:t>
      </w:r>
      <w:r w:rsidR="00A546A2" w:rsidRPr="007F3D78">
        <w:rPr>
          <w:rFonts w:ascii="Times New Roman" w:hAnsi="Times New Roman" w:cs="Times New Roman"/>
          <w:sz w:val="24"/>
          <w:szCs w:val="24"/>
        </w:rPr>
        <w:t>с использованием действий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33E8" w:rsidRPr="00D54A97">
        <w:rPr>
          <w:rFonts w:ascii="Times New Roman" w:hAnsi="Times New Roman" w:cs="Times New Roman"/>
          <w:b/>
          <w:sz w:val="24"/>
          <w:szCs w:val="24"/>
        </w:rPr>
        <w:t>«</w:t>
      </w:r>
      <w:r w:rsidR="00A546A2" w:rsidRPr="00D54A97">
        <w:rPr>
          <w:rFonts w:ascii="Times New Roman" w:hAnsi="Times New Roman" w:cs="Times New Roman"/>
          <w:b/>
          <w:sz w:val="24"/>
          <w:szCs w:val="24"/>
        </w:rPr>
        <w:t>Открыть</w:t>
      </w:r>
      <w:r w:rsidR="008133E8" w:rsidRPr="00D54A97">
        <w:rPr>
          <w:rFonts w:ascii="Times New Roman" w:hAnsi="Times New Roman" w:cs="Times New Roman"/>
          <w:b/>
          <w:sz w:val="24"/>
          <w:szCs w:val="24"/>
        </w:rPr>
        <w:t>»</w:t>
      </w:r>
      <w:r w:rsidR="008133E8">
        <w:rPr>
          <w:rFonts w:ascii="Times New Roman" w:hAnsi="Times New Roman" w:cs="Times New Roman"/>
          <w:sz w:val="24"/>
          <w:szCs w:val="24"/>
        </w:rPr>
        <w:t xml:space="preserve"> или </w:t>
      </w:r>
      <w:r w:rsidR="008133E8" w:rsidRPr="00D54A97">
        <w:rPr>
          <w:rFonts w:ascii="Times New Roman" w:hAnsi="Times New Roman" w:cs="Times New Roman"/>
          <w:b/>
          <w:sz w:val="24"/>
          <w:szCs w:val="24"/>
        </w:rPr>
        <w:t>«Сформировать»</w:t>
      </w:r>
      <w:r w:rsidR="00A546A2" w:rsidRPr="00D54A97">
        <w:rPr>
          <w:rFonts w:ascii="Times New Roman" w:hAnsi="Times New Roman" w:cs="Times New Roman"/>
          <w:b/>
          <w:sz w:val="24"/>
          <w:szCs w:val="24"/>
        </w:rPr>
        <w:t>.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46A2" w:rsidRPr="007F3D78" w:rsidRDefault="00A546A2" w:rsidP="00ED22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При выборе действия </w:t>
      </w:r>
      <w:r w:rsidR="00D54A97">
        <w:rPr>
          <w:rFonts w:ascii="Times New Roman" w:hAnsi="Times New Roman" w:cs="Times New Roman"/>
          <w:b/>
          <w:sz w:val="24"/>
          <w:szCs w:val="24"/>
        </w:rPr>
        <w:t>«</w:t>
      </w:r>
      <w:r w:rsidRPr="00ED2283">
        <w:rPr>
          <w:rFonts w:ascii="Times New Roman" w:hAnsi="Times New Roman" w:cs="Times New Roman"/>
          <w:b/>
          <w:sz w:val="24"/>
          <w:szCs w:val="24"/>
        </w:rPr>
        <w:t>Открыть</w:t>
      </w:r>
      <w:r w:rsidR="00D54A97">
        <w:rPr>
          <w:rFonts w:ascii="Times New Roman" w:hAnsi="Times New Roman" w:cs="Times New Roman"/>
          <w:b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загружается заголовок отчета. После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загрузки окна,</w:t>
      </w:r>
      <w:r w:rsidR="00022156">
        <w:rPr>
          <w:rFonts w:ascii="Times New Roman" w:hAnsi="Times New Roman" w:cs="Times New Roman"/>
          <w:sz w:val="24"/>
          <w:szCs w:val="24"/>
        </w:rPr>
        <w:t xml:space="preserve"> необходимо загрузить одно из представлений отчета. Для этого</w:t>
      </w: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8133E8">
        <w:rPr>
          <w:rFonts w:ascii="Times New Roman" w:hAnsi="Times New Roman" w:cs="Times New Roman"/>
          <w:sz w:val="24"/>
          <w:szCs w:val="24"/>
        </w:rPr>
        <w:t>в поле «Таблица»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022156">
        <w:rPr>
          <w:rFonts w:ascii="Times New Roman" w:hAnsi="Times New Roman" w:cs="Times New Roman"/>
          <w:sz w:val="24"/>
          <w:szCs w:val="24"/>
        </w:rPr>
        <w:t>нажать кнопку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="00022156">
        <w:rPr>
          <w:rFonts w:ascii="Times New Roman" w:hAnsi="Times New Roman" w:cs="Times New Roman"/>
          <w:sz w:val="24"/>
          <w:szCs w:val="24"/>
        </w:rPr>
        <w:t xml:space="preserve">«Загрузить». </w:t>
      </w:r>
      <w:r w:rsidRPr="007F3D78">
        <w:rPr>
          <w:rFonts w:ascii="Times New Roman" w:hAnsi="Times New Roman" w:cs="Times New Roman"/>
          <w:sz w:val="24"/>
          <w:szCs w:val="24"/>
        </w:rPr>
        <w:t>При выборе действия "Открыть" из списка представлений - сразу загружается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текущее представление.</w:t>
      </w:r>
    </w:p>
    <w:p w:rsidR="00A546A2" w:rsidRPr="007F3D78" w:rsidRDefault="00A546A2" w:rsidP="000221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При выборе действия </w:t>
      </w:r>
      <w:r w:rsidR="00D54A97">
        <w:rPr>
          <w:rFonts w:ascii="Times New Roman" w:hAnsi="Times New Roman" w:cs="Times New Roman"/>
          <w:b/>
          <w:sz w:val="24"/>
          <w:szCs w:val="24"/>
        </w:rPr>
        <w:t>«Сформировать»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="00022156">
        <w:rPr>
          <w:rFonts w:ascii="Times New Roman" w:hAnsi="Times New Roman" w:cs="Times New Roman"/>
          <w:sz w:val="24"/>
          <w:szCs w:val="24"/>
        </w:rPr>
        <w:t>можно добавить новое представление. Для этого в поле «Таблица» нажать кнопку «</w:t>
      </w:r>
      <w:r w:rsidR="00ED2283">
        <w:rPr>
          <w:rFonts w:ascii="Times New Roman" w:hAnsi="Times New Roman" w:cs="Times New Roman"/>
          <w:sz w:val="24"/>
          <w:szCs w:val="24"/>
        </w:rPr>
        <w:t>Доба</w:t>
      </w:r>
      <w:r w:rsidRPr="007F3D78">
        <w:rPr>
          <w:rFonts w:ascii="Times New Roman" w:hAnsi="Times New Roman" w:cs="Times New Roman"/>
          <w:sz w:val="24"/>
          <w:szCs w:val="24"/>
        </w:rPr>
        <w:t>вить</w:t>
      </w:r>
      <w:r w:rsidR="00022156">
        <w:rPr>
          <w:rFonts w:ascii="Times New Roman" w:hAnsi="Times New Roman" w:cs="Times New Roman"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>. Если отчет уже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 xml:space="preserve">имеет </w:t>
      </w:r>
      <w:r w:rsidRPr="007F3D78">
        <w:rPr>
          <w:rFonts w:ascii="Times New Roman" w:hAnsi="Times New Roman" w:cs="Times New Roman"/>
          <w:sz w:val="24"/>
          <w:szCs w:val="24"/>
        </w:rPr>
        <w:lastRenderedPageBreak/>
        <w:t>представления, Система представит запрос о необходимости его</w:t>
      </w:r>
      <w:r w:rsidR="00ED2283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переформирования. Если в последне</w:t>
      </w:r>
      <w:r w:rsidR="00ED2283">
        <w:rPr>
          <w:rFonts w:ascii="Times New Roman" w:hAnsi="Times New Roman" w:cs="Times New Roman"/>
          <w:sz w:val="24"/>
          <w:szCs w:val="24"/>
        </w:rPr>
        <w:t>м нет необходимости, производят</w:t>
      </w:r>
      <w:r w:rsidR="00022156">
        <w:rPr>
          <w:rFonts w:ascii="Times New Roman" w:hAnsi="Times New Roman" w:cs="Times New Roman"/>
          <w:sz w:val="24"/>
          <w:szCs w:val="24"/>
        </w:rPr>
        <w:t>ся действия аналогичные «Открыть»</w:t>
      </w:r>
      <w:r w:rsidRPr="007F3D78">
        <w:rPr>
          <w:rFonts w:ascii="Times New Roman" w:hAnsi="Times New Roman" w:cs="Times New Roman"/>
          <w:sz w:val="24"/>
          <w:szCs w:val="24"/>
        </w:rPr>
        <w:t>.</w:t>
      </w:r>
      <w:r w:rsidR="003B2008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 xml:space="preserve">При переформировании отчета представления, созданные ранее, сохраняются. </w:t>
      </w:r>
    </w:p>
    <w:p w:rsidR="00A546A2" w:rsidRDefault="00A546A2" w:rsidP="003B20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3B2008">
        <w:rPr>
          <w:rFonts w:ascii="Times New Roman" w:hAnsi="Times New Roman" w:cs="Times New Roman"/>
          <w:sz w:val="24"/>
          <w:szCs w:val="24"/>
        </w:rPr>
        <w:t>Окно «</w:t>
      </w:r>
      <w:r w:rsidR="003B2008" w:rsidRPr="003B2008">
        <w:rPr>
          <w:rFonts w:ascii="Times New Roman" w:hAnsi="Times New Roman" w:cs="Times New Roman"/>
          <w:sz w:val="24"/>
          <w:szCs w:val="24"/>
        </w:rPr>
        <w:t>Много</w:t>
      </w:r>
      <w:r w:rsidR="003B2008">
        <w:rPr>
          <w:rFonts w:ascii="Times New Roman" w:hAnsi="Times New Roman" w:cs="Times New Roman"/>
          <w:sz w:val="24"/>
          <w:szCs w:val="24"/>
        </w:rPr>
        <w:t>мерный отчет» содержит вкладки «Таблица» и «Диаграмма»</w:t>
      </w:r>
      <w:r w:rsidR="003B2008" w:rsidRPr="003B2008">
        <w:rPr>
          <w:rFonts w:ascii="Times New Roman" w:hAnsi="Times New Roman" w:cs="Times New Roman"/>
          <w:sz w:val="24"/>
          <w:szCs w:val="24"/>
        </w:rPr>
        <w:t>,</w:t>
      </w:r>
      <w:r w:rsidR="003B2008">
        <w:rPr>
          <w:rFonts w:ascii="Times New Roman" w:hAnsi="Times New Roman" w:cs="Times New Roman"/>
          <w:sz w:val="24"/>
          <w:szCs w:val="24"/>
        </w:rPr>
        <w:t xml:space="preserve"> </w:t>
      </w:r>
      <w:r w:rsidR="003B2008" w:rsidRPr="003B2008">
        <w:rPr>
          <w:rFonts w:ascii="Times New Roman" w:hAnsi="Times New Roman" w:cs="Times New Roman"/>
          <w:sz w:val="24"/>
          <w:szCs w:val="24"/>
        </w:rPr>
        <w:t>на каждой из которых име</w:t>
      </w:r>
      <w:r w:rsidR="003B2008">
        <w:rPr>
          <w:rFonts w:ascii="Times New Roman" w:hAnsi="Times New Roman" w:cs="Times New Roman"/>
          <w:sz w:val="24"/>
          <w:szCs w:val="24"/>
        </w:rPr>
        <w:t>ется несколько рабочих областей (рис. 4)</w:t>
      </w:r>
    </w:p>
    <w:p w:rsidR="003B2008" w:rsidRPr="00A93234" w:rsidRDefault="00A93234" w:rsidP="00A9323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CF74609" wp14:editId="4546980B">
            <wp:extent cx="5064369" cy="3293520"/>
            <wp:effectExtent l="19050" t="19050" r="22225" b="2159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4285" cy="329346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3B2008" w:rsidRDefault="003B2008" w:rsidP="003B200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3B2008">
        <w:rPr>
          <w:rFonts w:ascii="Times New Roman" w:hAnsi="Times New Roman" w:cs="Times New Roman"/>
          <w:sz w:val="16"/>
          <w:szCs w:val="16"/>
        </w:rPr>
        <w:t>Рисунок 4</w:t>
      </w:r>
    </w:p>
    <w:p w:rsidR="003B2008" w:rsidRPr="003B2008" w:rsidRDefault="003B2008" w:rsidP="003B2008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Pr="007F3D78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3B2008">
        <w:rPr>
          <w:rFonts w:ascii="Times New Roman" w:hAnsi="Times New Roman" w:cs="Times New Roman"/>
          <w:sz w:val="24"/>
          <w:szCs w:val="24"/>
        </w:rPr>
        <w:tab/>
      </w:r>
      <w:r w:rsidRPr="00B9301A">
        <w:rPr>
          <w:rFonts w:ascii="Times New Roman" w:hAnsi="Times New Roman" w:cs="Times New Roman"/>
          <w:b/>
          <w:sz w:val="24"/>
          <w:szCs w:val="24"/>
        </w:rPr>
        <w:t>Область работы с таб</w:t>
      </w:r>
      <w:r w:rsidR="003B2008" w:rsidRPr="00B9301A">
        <w:rPr>
          <w:rFonts w:ascii="Times New Roman" w:hAnsi="Times New Roman" w:cs="Times New Roman"/>
          <w:b/>
          <w:sz w:val="24"/>
          <w:szCs w:val="24"/>
        </w:rPr>
        <w:t>лицами (срезами)</w:t>
      </w:r>
      <w:r w:rsidR="00A93234">
        <w:rPr>
          <w:rFonts w:ascii="Times New Roman" w:hAnsi="Times New Roman" w:cs="Times New Roman"/>
          <w:b/>
          <w:sz w:val="24"/>
          <w:szCs w:val="24"/>
        </w:rPr>
        <w:t xml:space="preserve"> (1)</w:t>
      </w:r>
      <w:r w:rsidR="003B2008">
        <w:rPr>
          <w:rFonts w:ascii="Times New Roman" w:hAnsi="Times New Roman" w:cs="Times New Roman"/>
          <w:sz w:val="24"/>
          <w:szCs w:val="24"/>
        </w:rPr>
        <w:t xml:space="preserve"> содержит поле «Таблица» </w:t>
      </w:r>
      <w:r w:rsidR="00903E1F">
        <w:rPr>
          <w:rFonts w:ascii="Times New Roman" w:hAnsi="Times New Roman" w:cs="Times New Roman"/>
          <w:sz w:val="24"/>
          <w:szCs w:val="24"/>
        </w:rPr>
        <w:t>(комбобокс) со</w:t>
      </w:r>
      <w:r w:rsidRPr="007F3D78">
        <w:rPr>
          <w:rFonts w:ascii="Times New Roman" w:hAnsi="Times New Roman" w:cs="Times New Roman"/>
          <w:sz w:val="24"/>
          <w:szCs w:val="24"/>
        </w:rPr>
        <w:t xml:space="preserve"> списком существующих представлений многомерного</w:t>
      </w:r>
      <w:r w:rsidR="003B2008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отчета. Обновить данный спис</w:t>
      </w:r>
      <w:r w:rsidR="003B2008">
        <w:rPr>
          <w:rFonts w:ascii="Times New Roman" w:hAnsi="Times New Roman" w:cs="Times New Roman"/>
          <w:sz w:val="24"/>
          <w:szCs w:val="24"/>
        </w:rPr>
        <w:t>ок можно с помощью кнопки «Обновить»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справа от поля</w:t>
      </w:r>
      <w:r w:rsidR="003B2008">
        <w:rPr>
          <w:rFonts w:ascii="Times New Roman" w:hAnsi="Times New Roman" w:cs="Times New Roman"/>
          <w:sz w:val="24"/>
          <w:szCs w:val="24"/>
        </w:rPr>
        <w:t xml:space="preserve"> </w:t>
      </w:r>
      <w:r w:rsidR="003B200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22885" cy="246380"/>
            <wp:effectExtent l="0" t="0" r="5715" b="127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" cy="24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3D78">
        <w:rPr>
          <w:rFonts w:ascii="Times New Roman" w:hAnsi="Times New Roman" w:cs="Times New Roman"/>
          <w:sz w:val="24"/>
          <w:szCs w:val="24"/>
        </w:rPr>
        <w:t>. Если список</w:t>
      </w:r>
      <w:r w:rsidR="003B2008">
        <w:rPr>
          <w:rFonts w:ascii="Times New Roman" w:hAnsi="Times New Roman" w:cs="Times New Roman"/>
          <w:sz w:val="24"/>
          <w:szCs w:val="24"/>
        </w:rPr>
        <w:t xml:space="preserve"> пуст, значит, сохраненных пред</w:t>
      </w:r>
      <w:r w:rsidRPr="007F3D78">
        <w:rPr>
          <w:rFonts w:ascii="Times New Roman" w:hAnsi="Times New Roman" w:cs="Times New Roman"/>
          <w:sz w:val="24"/>
          <w:szCs w:val="24"/>
        </w:rPr>
        <w:t>ставлений (настроенных и сохраненных срезов информации) нет.</w:t>
      </w:r>
      <w:r w:rsidR="003B2008">
        <w:rPr>
          <w:rFonts w:ascii="Times New Roman" w:hAnsi="Times New Roman" w:cs="Times New Roman"/>
          <w:sz w:val="24"/>
          <w:szCs w:val="24"/>
        </w:rPr>
        <w:t xml:space="preserve"> В</w:t>
      </w:r>
      <w:r w:rsidRPr="007F3D78">
        <w:rPr>
          <w:rFonts w:ascii="Times New Roman" w:hAnsi="Times New Roman" w:cs="Times New Roman"/>
          <w:sz w:val="24"/>
          <w:szCs w:val="24"/>
        </w:rPr>
        <w:t xml:space="preserve"> этом</w:t>
      </w:r>
      <w:r w:rsidR="003B2008">
        <w:rPr>
          <w:rFonts w:ascii="Times New Roman" w:hAnsi="Times New Roman" w:cs="Times New Roman"/>
          <w:sz w:val="24"/>
          <w:szCs w:val="24"/>
        </w:rPr>
        <w:t xml:space="preserve"> случае доступна только кнопка «Добавить», позволяющая со</w:t>
      </w:r>
      <w:r w:rsidRPr="007F3D78">
        <w:rPr>
          <w:rFonts w:ascii="Times New Roman" w:hAnsi="Times New Roman" w:cs="Times New Roman"/>
          <w:sz w:val="24"/>
          <w:szCs w:val="24"/>
        </w:rPr>
        <w:t>хранить текущую настройку среза многомерного отчета. При добавлении отображается окно для ввода наименования среза.</w:t>
      </w:r>
    </w:p>
    <w:p w:rsidR="00A546A2" w:rsidRPr="007F3D78" w:rsidRDefault="003B2008" w:rsidP="003B20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Кнопка «Загрузить»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позволяет загрузить представление, сохраненное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ранее.</w:t>
      </w:r>
    </w:p>
    <w:p w:rsidR="00A546A2" w:rsidRPr="007F3D78" w:rsidRDefault="003B2008" w:rsidP="003B20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Кнопка «Сохранить»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позволяет сохранить текущее представление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 xml:space="preserve"> спецификации «Представления»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появится новая запись или изме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нятся дата и время формирования текущей записи. </w:t>
      </w:r>
    </w:p>
    <w:p w:rsidR="009C467E" w:rsidRDefault="00A546A2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Дополнительные команды упра</w:t>
      </w:r>
      <w:r w:rsidR="00B9301A" w:rsidRPr="00B9301A">
        <w:rPr>
          <w:rFonts w:ascii="Times New Roman" w:hAnsi="Times New Roman" w:cs="Times New Roman"/>
          <w:b/>
          <w:sz w:val="24"/>
          <w:szCs w:val="24"/>
        </w:rPr>
        <w:t>вления</w:t>
      </w:r>
      <w:r w:rsidR="00A93234">
        <w:rPr>
          <w:rFonts w:ascii="Times New Roman" w:hAnsi="Times New Roman" w:cs="Times New Roman"/>
          <w:b/>
          <w:sz w:val="24"/>
          <w:szCs w:val="24"/>
        </w:rPr>
        <w:t xml:space="preserve"> (2)</w:t>
      </w:r>
      <w:r w:rsidR="00B9301A">
        <w:rPr>
          <w:rFonts w:ascii="Times New Roman" w:hAnsi="Times New Roman" w:cs="Times New Roman"/>
          <w:sz w:val="24"/>
          <w:szCs w:val="24"/>
        </w:rPr>
        <w:t>: обеспечивают вывод пред</w:t>
      </w:r>
      <w:r w:rsidRPr="007F3D78">
        <w:rPr>
          <w:rFonts w:ascii="Times New Roman" w:hAnsi="Times New Roman" w:cs="Times New Roman"/>
          <w:sz w:val="24"/>
          <w:szCs w:val="24"/>
        </w:rPr>
        <w:t>ставления на печать (с предварительным пр</w:t>
      </w:r>
      <w:r w:rsidR="00B9301A">
        <w:rPr>
          <w:rFonts w:ascii="Times New Roman" w:hAnsi="Times New Roman" w:cs="Times New Roman"/>
          <w:sz w:val="24"/>
          <w:szCs w:val="24"/>
        </w:rPr>
        <w:t>осмотром); экспорт в фор</w:t>
      </w:r>
      <w:r w:rsidRPr="007F3D78">
        <w:rPr>
          <w:rFonts w:ascii="Times New Roman" w:hAnsi="Times New Roman" w:cs="Times New Roman"/>
          <w:sz w:val="24"/>
          <w:szCs w:val="24"/>
        </w:rPr>
        <w:t>маты PDF, XLS; RTF. Вызов той или иной команды осуществляется по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нажатию соответствующей пиктограммы</w:t>
      </w:r>
      <w:r w:rsidR="00B9301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BA4D270" wp14:editId="6D29D599">
            <wp:extent cx="691515" cy="23050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1515" cy="23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3E1F">
        <w:rPr>
          <w:rFonts w:ascii="Times New Roman" w:hAnsi="Times New Roman" w:cs="Times New Roman"/>
          <w:sz w:val="24"/>
          <w:szCs w:val="24"/>
        </w:rPr>
        <w:t xml:space="preserve">. </w:t>
      </w:r>
      <w:r w:rsidRPr="007F3D78">
        <w:rPr>
          <w:rFonts w:ascii="Times New Roman" w:hAnsi="Times New Roman" w:cs="Times New Roman"/>
          <w:sz w:val="24"/>
          <w:szCs w:val="24"/>
        </w:rPr>
        <w:t>При экспорте в указанные форматы на экр</w:t>
      </w:r>
      <w:r w:rsidR="00B9301A">
        <w:rPr>
          <w:rFonts w:ascii="Times New Roman" w:hAnsi="Times New Roman" w:cs="Times New Roman"/>
          <w:sz w:val="24"/>
          <w:szCs w:val="24"/>
        </w:rPr>
        <w:t>ане отображается стандартное ок</w:t>
      </w:r>
      <w:r w:rsidRPr="007F3D78">
        <w:rPr>
          <w:rFonts w:ascii="Times New Roman" w:hAnsi="Times New Roman" w:cs="Times New Roman"/>
          <w:sz w:val="24"/>
          <w:szCs w:val="24"/>
        </w:rPr>
        <w:t xml:space="preserve">но </w:t>
      </w:r>
    </w:p>
    <w:p w:rsidR="00A546A2" w:rsidRPr="007F3D78" w:rsidRDefault="00A546A2" w:rsidP="00D95B9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lastRenderedPageBreak/>
        <w:t>запроса Windows, в котором пользователь указывает путь для сохранения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файла с данными в выбранном формате. В дальнейшем содержимое этого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файла может быть просмотрено с исполь</w:t>
      </w:r>
      <w:r w:rsidR="00B9301A">
        <w:rPr>
          <w:rFonts w:ascii="Times New Roman" w:hAnsi="Times New Roman" w:cs="Times New Roman"/>
          <w:sz w:val="24"/>
          <w:szCs w:val="24"/>
        </w:rPr>
        <w:t>зованием соответствующего прило</w:t>
      </w:r>
      <w:r w:rsidRPr="007F3D78">
        <w:rPr>
          <w:rFonts w:ascii="Times New Roman" w:hAnsi="Times New Roman" w:cs="Times New Roman"/>
          <w:sz w:val="24"/>
          <w:szCs w:val="24"/>
        </w:rPr>
        <w:t>жения.</w:t>
      </w:r>
    </w:p>
    <w:p w:rsidR="00B9301A" w:rsidRDefault="00A546A2" w:rsidP="00A9323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Pr="00B9301A">
        <w:rPr>
          <w:rFonts w:ascii="Times New Roman" w:hAnsi="Times New Roman" w:cs="Times New Roman"/>
          <w:b/>
          <w:sz w:val="24"/>
          <w:szCs w:val="24"/>
        </w:rPr>
        <w:t>Доступные показатели и измерения</w:t>
      </w:r>
      <w:r w:rsidR="00A93234">
        <w:rPr>
          <w:rFonts w:ascii="Times New Roman" w:hAnsi="Times New Roman" w:cs="Times New Roman"/>
          <w:b/>
          <w:sz w:val="24"/>
          <w:szCs w:val="24"/>
        </w:rPr>
        <w:t xml:space="preserve"> (3)</w:t>
      </w:r>
      <w:r w:rsidRPr="007F3D78">
        <w:rPr>
          <w:rFonts w:ascii="Times New Roman" w:hAnsi="Times New Roman" w:cs="Times New Roman"/>
          <w:sz w:val="24"/>
          <w:szCs w:val="24"/>
        </w:rPr>
        <w:t>. Содержит список показателей и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измерений для построения представлений многомерного отчета.</w:t>
      </w:r>
    </w:p>
    <w:p w:rsidR="00A546A2" w:rsidRDefault="00A546A2" w:rsidP="007128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Область работы с многомерным отчетом</w:t>
      </w:r>
      <w:r w:rsidR="00A93234">
        <w:rPr>
          <w:rFonts w:ascii="Times New Roman" w:hAnsi="Times New Roman" w:cs="Times New Roman"/>
          <w:b/>
          <w:sz w:val="24"/>
          <w:szCs w:val="24"/>
        </w:rPr>
        <w:t>(4)</w:t>
      </w:r>
      <w:r w:rsidRPr="007F3D78">
        <w:rPr>
          <w:rFonts w:ascii="Times New Roman" w:hAnsi="Times New Roman" w:cs="Times New Roman"/>
          <w:sz w:val="24"/>
          <w:szCs w:val="24"/>
        </w:rPr>
        <w:t xml:space="preserve"> содержит подобласти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&lt;столбцы&gt;, &lt;строки&gt;, &lt;страницы&gt;</w:t>
      </w:r>
      <w:r w:rsidR="00B9301A">
        <w:rPr>
          <w:rFonts w:ascii="Times New Roman" w:hAnsi="Times New Roman" w:cs="Times New Roman"/>
          <w:sz w:val="24"/>
          <w:szCs w:val="24"/>
        </w:rPr>
        <w:t>, &lt;показатели&gt;, и отображает вы</w:t>
      </w:r>
      <w:r w:rsidRPr="007F3D78">
        <w:rPr>
          <w:rFonts w:ascii="Times New Roman" w:hAnsi="Times New Roman" w:cs="Times New Roman"/>
          <w:sz w:val="24"/>
          <w:szCs w:val="24"/>
        </w:rPr>
        <w:t>страиваемую пользователем многоуровневую иерархию</w:t>
      </w:r>
      <w:r w:rsidR="00712864">
        <w:rPr>
          <w:rFonts w:ascii="Times New Roman" w:hAnsi="Times New Roman" w:cs="Times New Roman"/>
          <w:sz w:val="24"/>
          <w:szCs w:val="24"/>
        </w:rPr>
        <w:t>.</w:t>
      </w:r>
    </w:p>
    <w:p w:rsidR="00712864" w:rsidRPr="007F3D78" w:rsidRDefault="00712864" w:rsidP="007128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9301A" w:rsidRDefault="00B9301A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Области вкладки «Диаграмма»:</w:t>
      </w:r>
    </w:p>
    <w:p w:rsidR="00A546A2" w:rsidRPr="007F3D78" w:rsidRDefault="00A546A2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Тип диаграммы</w:t>
      </w:r>
      <w:r w:rsidRPr="007F3D78">
        <w:rPr>
          <w:rFonts w:ascii="Times New Roman" w:hAnsi="Times New Roman" w:cs="Times New Roman"/>
          <w:sz w:val="24"/>
          <w:szCs w:val="24"/>
        </w:rPr>
        <w:t xml:space="preserve">. Определяется </w:t>
      </w:r>
      <w:r w:rsidR="00B9301A">
        <w:rPr>
          <w:rFonts w:ascii="Times New Roman" w:hAnsi="Times New Roman" w:cs="Times New Roman"/>
          <w:sz w:val="24"/>
          <w:szCs w:val="24"/>
        </w:rPr>
        <w:t>один из следующих видов графиче</w:t>
      </w:r>
      <w:r w:rsidRPr="007F3D78">
        <w:rPr>
          <w:rFonts w:ascii="Times New Roman" w:hAnsi="Times New Roman" w:cs="Times New Roman"/>
          <w:sz w:val="24"/>
          <w:szCs w:val="24"/>
        </w:rPr>
        <w:t>ского отображения: График, Гистограмма, Линейчатая, Областная</w:t>
      </w:r>
      <w:r w:rsidR="00903E1F">
        <w:rPr>
          <w:rFonts w:ascii="Times New Roman" w:hAnsi="Times New Roman" w:cs="Times New Roman"/>
          <w:sz w:val="24"/>
          <w:szCs w:val="24"/>
        </w:rPr>
        <w:t xml:space="preserve">, </w:t>
      </w:r>
      <w:r w:rsidRPr="007F3D78">
        <w:rPr>
          <w:rFonts w:ascii="Times New Roman" w:hAnsi="Times New Roman" w:cs="Times New Roman"/>
          <w:sz w:val="24"/>
          <w:szCs w:val="24"/>
        </w:rPr>
        <w:t>Точечная, Круговая.</w:t>
      </w:r>
    </w:p>
    <w:p w:rsidR="00A546A2" w:rsidRPr="007F3D78" w:rsidRDefault="00A546A2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Параметры диаграммы</w:t>
      </w:r>
      <w:r w:rsidRPr="007F3D78">
        <w:rPr>
          <w:rFonts w:ascii="Times New Roman" w:hAnsi="Times New Roman" w:cs="Times New Roman"/>
          <w:sz w:val="24"/>
          <w:szCs w:val="24"/>
        </w:rPr>
        <w:t>. Парамет</w:t>
      </w:r>
      <w:r w:rsidR="00B9301A">
        <w:rPr>
          <w:rFonts w:ascii="Times New Roman" w:hAnsi="Times New Roman" w:cs="Times New Roman"/>
          <w:sz w:val="24"/>
          <w:szCs w:val="24"/>
        </w:rPr>
        <w:t>ры диаграммы определяют ее внеш</w:t>
      </w:r>
      <w:r w:rsidRPr="007F3D78">
        <w:rPr>
          <w:rFonts w:ascii="Times New Roman" w:hAnsi="Times New Roman" w:cs="Times New Roman"/>
          <w:sz w:val="24"/>
          <w:szCs w:val="24"/>
        </w:rPr>
        <w:t>ний вид: глубину перспективы, пово</w:t>
      </w:r>
      <w:r w:rsidR="00B9301A">
        <w:rPr>
          <w:rFonts w:ascii="Times New Roman" w:hAnsi="Times New Roman" w:cs="Times New Roman"/>
          <w:sz w:val="24"/>
          <w:szCs w:val="24"/>
        </w:rPr>
        <w:t>рот по осям, прозрачность, трех</w:t>
      </w:r>
      <w:r w:rsidRPr="007F3D78">
        <w:rPr>
          <w:rFonts w:ascii="Times New Roman" w:hAnsi="Times New Roman" w:cs="Times New Roman"/>
          <w:sz w:val="24"/>
          <w:szCs w:val="24"/>
        </w:rPr>
        <w:t>мерность и пр. Некоторые парамет</w:t>
      </w:r>
      <w:r w:rsidR="00B9301A">
        <w:rPr>
          <w:rFonts w:ascii="Times New Roman" w:hAnsi="Times New Roman" w:cs="Times New Roman"/>
          <w:sz w:val="24"/>
          <w:szCs w:val="24"/>
        </w:rPr>
        <w:t>ры могут быть недоступны в зави</w:t>
      </w:r>
      <w:r w:rsidRPr="007F3D78">
        <w:rPr>
          <w:rFonts w:ascii="Times New Roman" w:hAnsi="Times New Roman" w:cs="Times New Roman"/>
          <w:sz w:val="24"/>
          <w:szCs w:val="24"/>
        </w:rPr>
        <w:t>симости от типа диаграммы.</w:t>
      </w:r>
    </w:p>
    <w:p w:rsidR="00B9301A" w:rsidRDefault="00A546A2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Дополнительные команды управления диаграммой</w:t>
      </w:r>
      <w:r w:rsidRPr="007F3D78">
        <w:rPr>
          <w:rFonts w:ascii="Times New Roman" w:hAnsi="Times New Roman" w:cs="Times New Roman"/>
          <w:sz w:val="24"/>
          <w:szCs w:val="24"/>
        </w:rPr>
        <w:t xml:space="preserve"> обеспечивают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вывод диаграммы на печать (с предварительным просмотром); экспорт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в форматы BMP; JPEG; XLS. Вызо</w:t>
      </w:r>
      <w:r w:rsidR="00B9301A">
        <w:rPr>
          <w:rFonts w:ascii="Times New Roman" w:hAnsi="Times New Roman" w:cs="Times New Roman"/>
          <w:sz w:val="24"/>
          <w:szCs w:val="24"/>
        </w:rPr>
        <w:t>в той или иной команды осуществ</w:t>
      </w:r>
      <w:r w:rsidRPr="007F3D78">
        <w:rPr>
          <w:rFonts w:ascii="Times New Roman" w:hAnsi="Times New Roman" w:cs="Times New Roman"/>
          <w:sz w:val="24"/>
          <w:szCs w:val="24"/>
        </w:rPr>
        <w:t xml:space="preserve">ляется по нажатию определенной пиктограммы. Экспорт </w:t>
      </w:r>
      <w:r w:rsidR="00B9301A">
        <w:rPr>
          <w:rFonts w:ascii="Times New Roman" w:hAnsi="Times New Roman" w:cs="Times New Roman"/>
          <w:sz w:val="24"/>
          <w:szCs w:val="24"/>
        </w:rPr>
        <w:t>в</w:t>
      </w:r>
      <w:r w:rsidR="00903E1F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указанные форматы производится ана</w:t>
      </w:r>
      <w:r w:rsidR="00B9301A">
        <w:rPr>
          <w:rFonts w:ascii="Times New Roman" w:hAnsi="Times New Roman" w:cs="Times New Roman"/>
          <w:sz w:val="24"/>
          <w:szCs w:val="24"/>
        </w:rPr>
        <w:t>логично, как и при работе с таб</w:t>
      </w:r>
      <w:r w:rsidRPr="007F3D78">
        <w:rPr>
          <w:rFonts w:ascii="Times New Roman" w:hAnsi="Times New Roman" w:cs="Times New Roman"/>
          <w:sz w:val="24"/>
          <w:szCs w:val="24"/>
        </w:rPr>
        <w:t>лицами.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9301A" w:rsidRDefault="00A546A2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При экспорте в формат xls формируе</w:t>
      </w:r>
      <w:r w:rsidR="00B9301A">
        <w:rPr>
          <w:rFonts w:ascii="Times New Roman" w:hAnsi="Times New Roman" w:cs="Times New Roman"/>
          <w:sz w:val="24"/>
          <w:szCs w:val="24"/>
        </w:rPr>
        <w:t>тся книга Excel, содержащая лис</w:t>
      </w:r>
      <w:r w:rsidR="00712864">
        <w:rPr>
          <w:rFonts w:ascii="Times New Roman" w:hAnsi="Times New Roman" w:cs="Times New Roman"/>
          <w:sz w:val="24"/>
          <w:szCs w:val="24"/>
        </w:rPr>
        <w:t>ты «Диаграмма»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и </w:t>
      </w:r>
      <w:r w:rsidR="00712864">
        <w:rPr>
          <w:rFonts w:ascii="Times New Roman" w:hAnsi="Times New Roman" w:cs="Times New Roman"/>
          <w:sz w:val="24"/>
          <w:szCs w:val="24"/>
        </w:rPr>
        <w:t>«</w:t>
      </w:r>
      <w:r w:rsidRPr="007F3D78">
        <w:rPr>
          <w:rFonts w:ascii="Times New Roman" w:hAnsi="Times New Roman" w:cs="Times New Roman"/>
          <w:sz w:val="24"/>
          <w:szCs w:val="24"/>
        </w:rPr>
        <w:t>Данные</w:t>
      </w:r>
      <w:r w:rsidR="00712864">
        <w:rPr>
          <w:rFonts w:ascii="Times New Roman" w:hAnsi="Times New Roman" w:cs="Times New Roman"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>. Диаграмма в книге Excel формируется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максимально приближенная к той, которая отображае</w:t>
      </w:r>
      <w:r w:rsidR="00712864">
        <w:rPr>
          <w:rFonts w:ascii="Times New Roman" w:hAnsi="Times New Roman" w:cs="Times New Roman"/>
          <w:sz w:val="24"/>
          <w:szCs w:val="24"/>
        </w:rPr>
        <w:t>тся в окне «</w:t>
      </w:r>
      <w:r w:rsidR="00B9301A">
        <w:rPr>
          <w:rFonts w:ascii="Times New Roman" w:hAnsi="Times New Roman" w:cs="Times New Roman"/>
          <w:sz w:val="24"/>
          <w:szCs w:val="24"/>
        </w:rPr>
        <w:t>Мно</w:t>
      </w:r>
      <w:r w:rsidRPr="007F3D78">
        <w:rPr>
          <w:rFonts w:ascii="Times New Roman" w:hAnsi="Times New Roman" w:cs="Times New Roman"/>
          <w:sz w:val="24"/>
          <w:szCs w:val="24"/>
        </w:rPr>
        <w:t>гомерный отчет</w:t>
      </w:r>
      <w:r w:rsidR="00712864">
        <w:rPr>
          <w:rFonts w:ascii="Times New Roman" w:hAnsi="Times New Roman" w:cs="Times New Roman"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46A2" w:rsidRPr="007F3D78" w:rsidRDefault="00712864" w:rsidP="00B9301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Лист «Данные»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с</w:t>
      </w:r>
      <w:r w:rsidR="00B9301A">
        <w:rPr>
          <w:rFonts w:ascii="Times New Roman" w:hAnsi="Times New Roman" w:cs="Times New Roman"/>
          <w:sz w:val="24"/>
          <w:szCs w:val="24"/>
        </w:rPr>
        <w:t>одержит табличные данные, на ос</w:t>
      </w:r>
      <w:r w:rsidR="00A546A2" w:rsidRPr="007F3D78">
        <w:rPr>
          <w:rFonts w:ascii="Times New Roman" w:hAnsi="Times New Roman" w:cs="Times New Roman"/>
          <w:sz w:val="24"/>
          <w:szCs w:val="24"/>
        </w:rPr>
        <w:t>нове которых построена диаграмма. Используя экспорт диаграмм в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формат xls можно отрисовывать графики: с длинными подписями на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осях; с большой «</w:t>
      </w:r>
      <w:r w:rsidR="00A546A2" w:rsidRPr="007F3D78">
        <w:rPr>
          <w:rFonts w:ascii="Times New Roman" w:hAnsi="Times New Roman" w:cs="Times New Roman"/>
          <w:sz w:val="24"/>
          <w:szCs w:val="24"/>
        </w:rPr>
        <w:t>легендой</w:t>
      </w:r>
      <w:r>
        <w:rPr>
          <w:rFonts w:ascii="Times New Roman" w:hAnsi="Times New Roman" w:cs="Times New Roman"/>
          <w:sz w:val="24"/>
          <w:szCs w:val="24"/>
        </w:rPr>
        <w:t>»</w:t>
      </w:r>
      <w:r w:rsidR="00A546A2" w:rsidRPr="007F3D78">
        <w:rPr>
          <w:rFonts w:ascii="Times New Roman" w:hAnsi="Times New Roman" w:cs="Times New Roman"/>
          <w:sz w:val="24"/>
          <w:szCs w:val="24"/>
        </w:rPr>
        <w:t>.</w:t>
      </w:r>
    </w:p>
    <w:p w:rsidR="00A546A2" w:rsidRPr="007F3D78" w:rsidRDefault="00A546A2" w:rsidP="0071286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Из-за ограничений Excel имеются следу</w:t>
      </w:r>
      <w:r w:rsidR="00B9301A">
        <w:rPr>
          <w:rFonts w:ascii="Times New Roman" w:hAnsi="Times New Roman" w:cs="Times New Roman"/>
          <w:sz w:val="24"/>
          <w:szCs w:val="24"/>
        </w:rPr>
        <w:t>ющие ограничения на экспорт диа</w:t>
      </w:r>
      <w:r w:rsidRPr="007F3D78">
        <w:rPr>
          <w:rFonts w:ascii="Times New Roman" w:hAnsi="Times New Roman" w:cs="Times New Roman"/>
          <w:sz w:val="24"/>
          <w:szCs w:val="24"/>
        </w:rPr>
        <w:t>грамм:</w:t>
      </w:r>
    </w:p>
    <w:p w:rsidR="00A546A2" w:rsidRPr="007F3D78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- множественные круговые диаграммы не переносятся, вместо них строится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кольцевая диаграмма;</w:t>
      </w:r>
    </w:p>
    <w:p w:rsidR="00A546A2" w:rsidRPr="007F3D78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- некоторые углы поворота трехмерных графиков также не переносятся, в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этом случае угол принимается равным нулю.</w:t>
      </w:r>
    </w:p>
    <w:p w:rsidR="00B9301A" w:rsidRDefault="00A546A2" w:rsidP="001A68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301A">
        <w:rPr>
          <w:rFonts w:ascii="Times New Roman" w:hAnsi="Times New Roman" w:cs="Times New Roman"/>
          <w:b/>
          <w:sz w:val="24"/>
          <w:szCs w:val="24"/>
        </w:rPr>
        <w:t>Область отображения диаграммы</w:t>
      </w:r>
      <w:r w:rsidR="00B9301A">
        <w:rPr>
          <w:rFonts w:ascii="Times New Roman" w:hAnsi="Times New Roman" w:cs="Times New Roman"/>
          <w:sz w:val="24"/>
          <w:szCs w:val="24"/>
        </w:rPr>
        <w:t>. Содержит собственно диаграм</w:t>
      </w:r>
      <w:r w:rsidRPr="007F3D78">
        <w:rPr>
          <w:rFonts w:ascii="Times New Roman" w:hAnsi="Times New Roman" w:cs="Times New Roman"/>
          <w:sz w:val="24"/>
          <w:szCs w:val="24"/>
        </w:rPr>
        <w:t>му/график. С помощью флажков</w:t>
      </w:r>
      <w:r w:rsidR="00712864">
        <w:rPr>
          <w:rFonts w:ascii="Times New Roman" w:hAnsi="Times New Roman" w:cs="Times New Roman"/>
          <w:sz w:val="24"/>
          <w:szCs w:val="24"/>
        </w:rPr>
        <w:t xml:space="preserve"> в панели настройки (в «</w:t>
      </w:r>
      <w:r w:rsidRPr="007F3D78">
        <w:rPr>
          <w:rFonts w:ascii="Times New Roman" w:hAnsi="Times New Roman" w:cs="Times New Roman"/>
          <w:sz w:val="24"/>
          <w:szCs w:val="24"/>
        </w:rPr>
        <w:t>легенде</w:t>
      </w:r>
      <w:r w:rsidR="00712864">
        <w:rPr>
          <w:rFonts w:ascii="Times New Roman" w:hAnsi="Times New Roman" w:cs="Times New Roman"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>)</w:t>
      </w:r>
      <w:r w:rsidR="00B9301A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можно добавлять/убирать отображе</w:t>
      </w:r>
      <w:r w:rsidR="00B9301A">
        <w:rPr>
          <w:rFonts w:ascii="Times New Roman" w:hAnsi="Times New Roman" w:cs="Times New Roman"/>
          <w:sz w:val="24"/>
          <w:szCs w:val="24"/>
        </w:rPr>
        <w:t>ние данных по тем или иным изме</w:t>
      </w:r>
      <w:r w:rsidR="001A6823">
        <w:rPr>
          <w:rFonts w:ascii="Times New Roman" w:hAnsi="Times New Roman" w:cs="Times New Roman"/>
          <w:sz w:val="24"/>
          <w:szCs w:val="24"/>
        </w:rPr>
        <w:t>рениям</w:t>
      </w:r>
    </w:p>
    <w:p w:rsidR="00A93234" w:rsidRDefault="00A93234" w:rsidP="00004550">
      <w:pPr>
        <w:spacing w:after="0" w:line="360" w:lineRule="auto"/>
        <w:rPr>
          <w:rFonts w:ascii="Times New Roman" w:hAnsi="Times New Roman" w:cs="Times New Roman"/>
          <w:color w:val="244061" w:themeColor="accent1" w:themeShade="80"/>
          <w:sz w:val="28"/>
          <w:szCs w:val="28"/>
        </w:rPr>
      </w:pPr>
    </w:p>
    <w:p w:rsidR="00712864" w:rsidRPr="00DE62A4" w:rsidRDefault="00DE62A4" w:rsidP="00004550">
      <w:pPr>
        <w:spacing w:after="0" w:line="360" w:lineRule="auto"/>
        <w:rPr>
          <w:rFonts w:ascii="Times New Roman" w:hAnsi="Times New Roman" w:cs="Times New Roman"/>
          <w:color w:val="365F91" w:themeColor="accent1" w:themeShade="BF"/>
          <w:sz w:val="28"/>
          <w:szCs w:val="28"/>
        </w:rPr>
      </w:pPr>
      <w:r w:rsidRPr="00DE62A4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lastRenderedPageBreak/>
        <w:t xml:space="preserve">2. </w:t>
      </w:r>
      <w:r w:rsidR="001A6823" w:rsidRPr="00DE62A4">
        <w:rPr>
          <w:rFonts w:ascii="Times New Roman" w:hAnsi="Times New Roman" w:cs="Times New Roman"/>
          <w:color w:val="365F91" w:themeColor="accent1" w:themeShade="BF"/>
          <w:sz w:val="28"/>
          <w:szCs w:val="28"/>
        </w:rPr>
        <w:t>ДЕЙСТВИЯ В РАБОЧИХ ОБЛАСТЯХ МНОГОМЕРНОГО ОТЧЕТА</w:t>
      </w:r>
    </w:p>
    <w:p w:rsidR="00004550" w:rsidRPr="00004550" w:rsidRDefault="00004550" w:rsidP="00004550">
      <w:pPr>
        <w:spacing w:after="0" w:line="360" w:lineRule="auto"/>
        <w:rPr>
          <w:rFonts w:ascii="Times New Roman" w:hAnsi="Times New Roman" w:cs="Times New Roman"/>
          <w:color w:val="244061" w:themeColor="accent1" w:themeShade="80"/>
          <w:sz w:val="24"/>
          <w:szCs w:val="24"/>
        </w:rPr>
      </w:pPr>
    </w:p>
    <w:p w:rsidR="009C467E" w:rsidRPr="007F3D78" w:rsidRDefault="00A546A2" w:rsidP="009C467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Действия в рабочих областях вкладок опишем, дл</w:t>
      </w:r>
      <w:r w:rsidR="00B9301A">
        <w:rPr>
          <w:rFonts w:ascii="Times New Roman" w:hAnsi="Times New Roman" w:cs="Times New Roman"/>
          <w:sz w:val="24"/>
          <w:szCs w:val="24"/>
        </w:rPr>
        <w:t>я наглядности, на примере таблицы «</w:t>
      </w:r>
      <w:r w:rsidR="00A93234">
        <w:rPr>
          <w:rFonts w:ascii="Times New Roman" w:hAnsi="Times New Roman" w:cs="Times New Roman"/>
          <w:sz w:val="24"/>
          <w:szCs w:val="24"/>
        </w:rPr>
        <w:t>Многомерный отчет: Аналитическая ведомость ЗАРПЛАТА</w:t>
      </w:r>
      <w:r w:rsidR="00B9301A">
        <w:rPr>
          <w:rFonts w:ascii="Times New Roman" w:hAnsi="Times New Roman" w:cs="Times New Roman"/>
          <w:sz w:val="24"/>
          <w:szCs w:val="24"/>
        </w:rPr>
        <w:t>»</w:t>
      </w:r>
      <w:r w:rsidR="00712864">
        <w:rPr>
          <w:rFonts w:ascii="Times New Roman" w:hAnsi="Times New Roman" w:cs="Times New Roman"/>
          <w:sz w:val="24"/>
          <w:szCs w:val="24"/>
        </w:rPr>
        <w:t xml:space="preserve"> (рис. 5)</w:t>
      </w:r>
      <w:r w:rsidR="00004550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со следующими полями:</w:t>
      </w:r>
    </w:p>
    <w:p w:rsidR="00A546A2" w:rsidRPr="00712864" w:rsidRDefault="00D943F9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Вид исполнения;</w:t>
      </w:r>
    </w:p>
    <w:p w:rsidR="00712864" w:rsidRPr="00712864" w:rsidRDefault="00D943F9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Год;</w:t>
      </w:r>
    </w:p>
    <w:p w:rsidR="00A546A2" w:rsidRPr="00712864" w:rsidRDefault="00D943F9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ЗА</w:t>
      </w:r>
    </w:p>
    <w:p w:rsidR="00712864" w:rsidRPr="00712864" w:rsidRDefault="009C467E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Должность</w:t>
      </w:r>
      <w:r w:rsidR="00712864" w:rsidRPr="00712864">
        <w:rPr>
          <w:rFonts w:ascii="Times New Roman" w:hAnsi="Times New Roman" w:cs="Times New Roman"/>
          <w:sz w:val="24"/>
          <w:szCs w:val="24"/>
        </w:rPr>
        <w:t>;</w:t>
      </w:r>
    </w:p>
    <w:p w:rsidR="00712864" w:rsidRDefault="00712864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12864">
        <w:rPr>
          <w:rFonts w:ascii="Times New Roman" w:hAnsi="Times New Roman" w:cs="Times New Roman"/>
          <w:sz w:val="24"/>
          <w:szCs w:val="24"/>
        </w:rPr>
        <w:t>Категория</w:t>
      </w:r>
      <w:r w:rsidR="009C467E">
        <w:rPr>
          <w:rFonts w:ascii="Times New Roman" w:hAnsi="Times New Roman" w:cs="Times New Roman"/>
          <w:sz w:val="24"/>
          <w:szCs w:val="24"/>
        </w:rPr>
        <w:t xml:space="preserve"> персонала</w:t>
      </w:r>
      <w:r w:rsidRPr="00712864">
        <w:rPr>
          <w:rFonts w:ascii="Times New Roman" w:hAnsi="Times New Roman" w:cs="Times New Roman"/>
          <w:sz w:val="24"/>
          <w:szCs w:val="24"/>
        </w:rPr>
        <w:t>;</w:t>
      </w:r>
    </w:p>
    <w:p w:rsidR="009C467E" w:rsidRDefault="009C467E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 выплаты;</w:t>
      </w:r>
    </w:p>
    <w:p w:rsidR="009C467E" w:rsidRPr="009C467E" w:rsidRDefault="009C467E" w:rsidP="009C467E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 выплаты КУБНЕТ;</w:t>
      </w:r>
    </w:p>
    <w:p w:rsidR="00712864" w:rsidRPr="00712864" w:rsidRDefault="00712864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12864">
        <w:rPr>
          <w:rFonts w:ascii="Times New Roman" w:hAnsi="Times New Roman" w:cs="Times New Roman"/>
          <w:sz w:val="24"/>
          <w:szCs w:val="24"/>
        </w:rPr>
        <w:t>Месяц В;</w:t>
      </w:r>
    </w:p>
    <w:p w:rsidR="00712864" w:rsidRDefault="00712864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12864">
        <w:rPr>
          <w:rFonts w:ascii="Times New Roman" w:hAnsi="Times New Roman" w:cs="Times New Roman"/>
          <w:sz w:val="24"/>
          <w:szCs w:val="24"/>
        </w:rPr>
        <w:t>Месяц ЗА;</w:t>
      </w:r>
    </w:p>
    <w:p w:rsidR="009C467E" w:rsidRDefault="009C467E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Тип выплаты/удержания;</w:t>
      </w:r>
    </w:p>
    <w:p w:rsidR="009C467E" w:rsidRDefault="009C467E" w:rsidP="00144C0F">
      <w:pPr>
        <w:pStyle w:val="a3"/>
        <w:numPr>
          <w:ilvl w:val="0"/>
          <w:numId w:val="2"/>
        </w:num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Учреждение;</w:t>
      </w:r>
    </w:p>
    <w:p w:rsidR="00A546A2" w:rsidRPr="007F3D78" w:rsidRDefault="00144C0F" w:rsidP="00144C0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Из этих полей «Сумма</w:t>
      </w:r>
      <w:r w:rsidR="009C467E">
        <w:rPr>
          <w:rFonts w:ascii="Times New Roman" w:hAnsi="Times New Roman" w:cs="Times New Roman"/>
          <w:sz w:val="24"/>
          <w:szCs w:val="24"/>
        </w:rPr>
        <w:t xml:space="preserve">» </w:t>
      </w:r>
      <w:r>
        <w:rPr>
          <w:rFonts w:ascii="Times New Roman" w:hAnsi="Times New Roman" w:cs="Times New Roman"/>
          <w:sz w:val="24"/>
          <w:szCs w:val="24"/>
        </w:rPr>
        <w:t>являются показателями, а все остальные – измере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ниями. </w:t>
      </w:r>
    </w:p>
    <w:p w:rsidR="00A546A2" w:rsidRDefault="00A546A2" w:rsidP="00144C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В качестве показателя могут выступать только числовые поля!</w:t>
      </w:r>
    </w:p>
    <w:p w:rsidR="00D943F9" w:rsidRDefault="00D943F9" w:rsidP="00144C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1492C" w:rsidRDefault="00D943F9" w:rsidP="00D943F9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D9EF6D4" wp14:editId="56701EA5">
            <wp:extent cx="6381113" cy="3394021"/>
            <wp:effectExtent l="19050" t="19050" r="20320" b="1651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3773" cy="339543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144C0F" w:rsidRPr="00144C0F">
        <w:rPr>
          <w:rFonts w:ascii="Times New Roman" w:hAnsi="Times New Roman" w:cs="Times New Roman"/>
          <w:sz w:val="16"/>
          <w:szCs w:val="16"/>
        </w:rPr>
        <w:t>Рисунок 5</w:t>
      </w:r>
    </w:p>
    <w:p w:rsidR="00144C0F" w:rsidRPr="00144C0F" w:rsidRDefault="00144C0F" w:rsidP="00144C0F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Default="00A546A2" w:rsidP="00144C0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lastRenderedPageBreak/>
        <w:t>Чтобы построить нужное представле</w:t>
      </w:r>
      <w:r w:rsidR="00144C0F">
        <w:rPr>
          <w:rFonts w:ascii="Times New Roman" w:hAnsi="Times New Roman" w:cs="Times New Roman"/>
          <w:sz w:val="24"/>
          <w:szCs w:val="24"/>
        </w:rPr>
        <w:t>ние, достаточно на вкладке «Таблица»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перетащить мышкой (далее - п</w:t>
      </w:r>
      <w:r w:rsidR="00144C0F">
        <w:rPr>
          <w:rFonts w:ascii="Times New Roman" w:hAnsi="Times New Roman" w:cs="Times New Roman"/>
          <w:sz w:val="24"/>
          <w:szCs w:val="24"/>
        </w:rPr>
        <w:t>росто перетащить) нужное измере</w:t>
      </w:r>
      <w:r w:rsidRPr="007F3D78">
        <w:rPr>
          <w:rFonts w:ascii="Times New Roman" w:hAnsi="Times New Roman" w:cs="Times New Roman"/>
          <w:sz w:val="24"/>
          <w:szCs w:val="24"/>
        </w:rPr>
        <w:t>ние в область &lt;строк&gt; или &lt;столбцов&gt;, а</w:t>
      </w:r>
      <w:r w:rsidR="00144C0F">
        <w:rPr>
          <w:rFonts w:ascii="Times New Roman" w:hAnsi="Times New Roman" w:cs="Times New Roman"/>
          <w:sz w:val="24"/>
          <w:szCs w:val="24"/>
        </w:rPr>
        <w:t xml:space="preserve"> показатель – в область &lt;показа</w:t>
      </w:r>
      <w:r w:rsidRPr="007F3D78">
        <w:rPr>
          <w:rFonts w:ascii="Times New Roman" w:hAnsi="Times New Roman" w:cs="Times New Roman"/>
          <w:sz w:val="24"/>
          <w:szCs w:val="24"/>
        </w:rPr>
        <w:t>телей&gt;.</w:t>
      </w:r>
    </w:p>
    <w:p w:rsidR="00E91F5D" w:rsidRPr="00E91F5D" w:rsidRDefault="00E91F5D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1F5D">
        <w:rPr>
          <w:rFonts w:ascii="Times New Roman" w:hAnsi="Times New Roman" w:cs="Times New Roman"/>
          <w:sz w:val="24"/>
          <w:szCs w:val="24"/>
        </w:rPr>
        <w:t>Добавляя очередное измерение в область строк или столбцов, мы выстраиваем многоуровневую иерархию.</w:t>
      </w:r>
      <w:r w:rsidR="00035E93">
        <w:rPr>
          <w:rFonts w:ascii="Times New Roman" w:hAnsi="Times New Roman" w:cs="Times New Roman"/>
          <w:sz w:val="24"/>
          <w:szCs w:val="24"/>
        </w:rPr>
        <w:t xml:space="preserve"> То есть первый добавленный показатель является «Родителем», последующий «Потомок».</w:t>
      </w:r>
      <w:r w:rsidR="00035E93" w:rsidRPr="00035E93">
        <w:t xml:space="preserve"> </w:t>
      </w:r>
      <w:r w:rsidR="00035E93" w:rsidRPr="00035E93">
        <w:rPr>
          <w:rFonts w:ascii="Times New Roman" w:hAnsi="Times New Roman" w:cs="Times New Roman"/>
          <w:sz w:val="24"/>
          <w:szCs w:val="24"/>
        </w:rPr>
        <w:t>Уровни в иерархии можно менять, перетаскивая мышкой соответствующее измерение выше или ниже в области строк или столбцов.</w:t>
      </w:r>
    </w:p>
    <w:p w:rsidR="00E91F5D" w:rsidRPr="00E91F5D" w:rsidRDefault="00E91F5D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1F5D">
        <w:rPr>
          <w:rFonts w:ascii="Times New Roman" w:hAnsi="Times New Roman" w:cs="Times New Roman"/>
          <w:sz w:val="24"/>
          <w:szCs w:val="24"/>
        </w:rPr>
        <w:t xml:space="preserve">При построении многоуровневых иерархий, включающих иерархии "Родитель-Потомок", </w:t>
      </w:r>
      <w:r w:rsidR="00035E93">
        <w:rPr>
          <w:rFonts w:ascii="Times New Roman" w:hAnsi="Times New Roman" w:cs="Times New Roman"/>
          <w:sz w:val="24"/>
          <w:szCs w:val="24"/>
        </w:rPr>
        <w:t>используются</w:t>
      </w:r>
      <w:r w:rsidRPr="00E91F5D">
        <w:rPr>
          <w:rFonts w:ascii="Times New Roman" w:hAnsi="Times New Roman" w:cs="Times New Roman"/>
          <w:sz w:val="24"/>
          <w:szCs w:val="24"/>
        </w:rPr>
        <w:t xml:space="preserve"> пиктограммы следующего типа:</w:t>
      </w:r>
    </w:p>
    <w:p w:rsidR="00E91F5D" w:rsidRPr="00E91F5D" w:rsidRDefault="00E91F5D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1F5D">
        <w:rPr>
          <w:rFonts w:ascii="Times New Roman" w:hAnsi="Times New Roman" w:cs="Times New Roman"/>
          <w:sz w:val="24"/>
          <w:szCs w:val="24"/>
        </w:rPr>
        <w:t xml:space="preserve"> - по нажатию пиктограммы </w:t>
      </w:r>
      <w:r>
        <w:rPr>
          <w:rFonts w:ascii="Times New Roman" w:hAnsi="Times New Roman" w:cs="Times New Roman"/>
          <w:sz w:val="24"/>
          <w:szCs w:val="24"/>
        </w:rPr>
        <w:t>«плюс»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41985" cy="272415"/>
            <wp:effectExtent l="0" t="0" r="5715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985" cy="272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1F5D">
        <w:rPr>
          <w:rFonts w:ascii="Times New Roman" w:hAnsi="Times New Roman" w:cs="Times New Roman"/>
          <w:sz w:val="24"/>
          <w:szCs w:val="24"/>
        </w:rPr>
        <w:t>производится переход на следующий уровень многоуровневой иерархии;</w:t>
      </w:r>
    </w:p>
    <w:p w:rsidR="00E91F5D" w:rsidRPr="00E91F5D" w:rsidRDefault="00E91F5D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1F5D">
        <w:rPr>
          <w:rFonts w:ascii="Times New Roman" w:hAnsi="Times New Roman" w:cs="Times New Roman"/>
          <w:sz w:val="24"/>
          <w:szCs w:val="24"/>
        </w:rPr>
        <w:t xml:space="preserve"> - по нажатию пиктограммы «дерево папок»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108075" cy="334010"/>
            <wp:effectExtent l="0" t="0" r="0" b="889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334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91F5D">
        <w:rPr>
          <w:rFonts w:ascii="Times New Roman" w:hAnsi="Times New Roman" w:cs="Times New Roman"/>
          <w:sz w:val="24"/>
          <w:szCs w:val="24"/>
        </w:rPr>
        <w:t>производится раскрытие узлов иерархии на том же уровне.</w:t>
      </w:r>
    </w:p>
    <w:p w:rsidR="00035E93" w:rsidRDefault="00E91F5D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91F5D">
        <w:rPr>
          <w:rFonts w:ascii="Times New Roman" w:hAnsi="Times New Roman" w:cs="Times New Roman"/>
          <w:sz w:val="24"/>
          <w:szCs w:val="24"/>
        </w:rPr>
        <w:t xml:space="preserve">Чтобы удалить измерение или показатель из таблицы, его следует обратно перетащить в область доступных показателей и измерений. 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На приведенном рисунке </w:t>
      </w:r>
      <w:r w:rsidR="00144C0F">
        <w:rPr>
          <w:rFonts w:ascii="Times New Roman" w:hAnsi="Times New Roman" w:cs="Times New Roman"/>
          <w:sz w:val="24"/>
          <w:szCs w:val="24"/>
        </w:rPr>
        <w:t>5 измерения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9C467E">
        <w:rPr>
          <w:rFonts w:ascii="Times New Roman" w:hAnsi="Times New Roman" w:cs="Times New Roman"/>
          <w:sz w:val="24"/>
          <w:szCs w:val="24"/>
        </w:rPr>
        <w:t>«Категория персонала», «Должность» и «Вид исполнения»</w:t>
      </w:r>
      <w:r w:rsidR="00144C0F">
        <w:rPr>
          <w:rFonts w:ascii="Times New Roman" w:hAnsi="Times New Roman" w:cs="Times New Roman"/>
          <w:sz w:val="24"/>
          <w:szCs w:val="24"/>
        </w:rPr>
        <w:t xml:space="preserve"> перенесено в об</w:t>
      </w:r>
      <w:r w:rsidR="00A546A2" w:rsidRPr="007F3D78">
        <w:rPr>
          <w:rFonts w:ascii="Times New Roman" w:hAnsi="Times New Roman" w:cs="Times New Roman"/>
          <w:sz w:val="24"/>
          <w:szCs w:val="24"/>
        </w:rPr>
        <w:t>ласть строк, а измерение</w:t>
      </w:r>
      <w:r w:rsidR="009C467E">
        <w:rPr>
          <w:rFonts w:ascii="Times New Roman" w:hAnsi="Times New Roman" w:cs="Times New Roman"/>
          <w:sz w:val="24"/>
          <w:szCs w:val="24"/>
        </w:rPr>
        <w:t xml:space="preserve"> «Тип выплаты/удержания» и «Код выплаты»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– в область столбцов. Показатель </w:t>
      </w:r>
      <w:r w:rsidR="009C467E">
        <w:rPr>
          <w:rFonts w:ascii="Times New Roman" w:hAnsi="Times New Roman" w:cs="Times New Roman"/>
          <w:sz w:val="24"/>
          <w:szCs w:val="24"/>
        </w:rPr>
        <w:t xml:space="preserve">Сумма </w:t>
      </w:r>
      <w:r w:rsidR="00A546A2" w:rsidRPr="007F3D78">
        <w:rPr>
          <w:rFonts w:ascii="Times New Roman" w:hAnsi="Times New Roman" w:cs="Times New Roman"/>
          <w:sz w:val="24"/>
          <w:szCs w:val="24"/>
        </w:rPr>
        <w:t>вынесен</w:t>
      </w:r>
      <w:r w:rsidR="009C467E">
        <w:rPr>
          <w:rFonts w:ascii="Times New Roman" w:hAnsi="Times New Roman" w:cs="Times New Roman"/>
          <w:sz w:val="24"/>
          <w:szCs w:val="24"/>
        </w:rPr>
        <w:t>а</w:t>
      </w:r>
      <w:r w:rsidR="00144C0F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в область показател</w:t>
      </w:r>
      <w:r w:rsidR="009C467E">
        <w:rPr>
          <w:rFonts w:ascii="Times New Roman" w:hAnsi="Times New Roman" w:cs="Times New Roman"/>
          <w:sz w:val="24"/>
          <w:szCs w:val="24"/>
        </w:rPr>
        <w:t xml:space="preserve">ей. </w:t>
      </w:r>
    </w:p>
    <w:p w:rsidR="00035E93" w:rsidRDefault="00035E93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Таким образом, для получения среза «Кодов выплат» </w:t>
      </w:r>
      <w:r w:rsidR="006F33D0">
        <w:rPr>
          <w:rFonts w:ascii="Times New Roman" w:hAnsi="Times New Roman" w:cs="Times New Roman"/>
          <w:sz w:val="24"/>
          <w:szCs w:val="24"/>
        </w:rPr>
        <w:t xml:space="preserve">начислений </w:t>
      </w:r>
      <w:r>
        <w:rPr>
          <w:rFonts w:ascii="Times New Roman" w:hAnsi="Times New Roman" w:cs="Times New Roman"/>
          <w:sz w:val="24"/>
          <w:szCs w:val="24"/>
        </w:rPr>
        <w:t>по «Должностям» (самые нижние уровни иерархии) необходимо нажать «плюс» и раскрыть верхние уровни (рис. 6)</w:t>
      </w:r>
    </w:p>
    <w:p w:rsidR="00035E93" w:rsidRPr="006F33D0" w:rsidRDefault="00035E93" w:rsidP="006F33D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16"/>
          <w:szCs w:val="16"/>
        </w:rPr>
      </w:pPr>
      <w:r w:rsidRPr="006F33D0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35A41F68" wp14:editId="745596BE">
            <wp:extent cx="5653454" cy="2948314"/>
            <wp:effectExtent l="19050" t="19050" r="23495" b="2349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3454" cy="294831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035E93" w:rsidRPr="006F33D0" w:rsidRDefault="006F33D0" w:rsidP="006F33D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16"/>
          <w:szCs w:val="16"/>
        </w:rPr>
      </w:pPr>
      <w:r w:rsidRPr="006F33D0">
        <w:rPr>
          <w:rFonts w:ascii="Times New Roman" w:hAnsi="Times New Roman" w:cs="Times New Roman"/>
          <w:sz w:val="16"/>
          <w:szCs w:val="16"/>
        </w:rPr>
        <w:t>Рисунок 6</w:t>
      </w:r>
    </w:p>
    <w:p w:rsidR="00E91F5D" w:rsidRPr="007F3D78" w:rsidRDefault="009C467E" w:rsidP="00E91F5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Таким образом, получен срез</w:t>
      </w:r>
      <w:r w:rsidR="006F33D0">
        <w:rPr>
          <w:rFonts w:ascii="Times New Roman" w:hAnsi="Times New Roman" w:cs="Times New Roman"/>
          <w:sz w:val="24"/>
          <w:szCs w:val="24"/>
        </w:rPr>
        <w:t xml:space="preserve"> начисленных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F33D0">
        <w:rPr>
          <w:rFonts w:ascii="Times New Roman" w:hAnsi="Times New Roman" w:cs="Times New Roman"/>
          <w:sz w:val="24"/>
          <w:szCs w:val="24"/>
        </w:rPr>
        <w:t>кодов выплат по должностям, видам исполнения, категории персонала. Итак, воспитателю по внутреннему совместительству начислен БЛ 24 (больничный) в размере 824 руб.</w:t>
      </w:r>
    </w:p>
    <w:p w:rsidR="00A546A2" w:rsidRPr="000003ED" w:rsidRDefault="00A546A2" w:rsidP="000003E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Предположим, мы хотим уточнить информацию </w:t>
      </w:r>
      <w:r w:rsidR="000003ED">
        <w:rPr>
          <w:rFonts w:ascii="Times New Roman" w:hAnsi="Times New Roman" w:cs="Times New Roman"/>
          <w:sz w:val="24"/>
          <w:szCs w:val="24"/>
        </w:rPr>
        <w:t xml:space="preserve">о начисленных </w:t>
      </w:r>
      <w:r w:rsidR="00E91F5D">
        <w:rPr>
          <w:rFonts w:ascii="Times New Roman" w:hAnsi="Times New Roman" w:cs="Times New Roman"/>
          <w:sz w:val="24"/>
          <w:szCs w:val="24"/>
        </w:rPr>
        <w:t>суммах</w:t>
      </w:r>
      <w:r w:rsidR="006F33D0">
        <w:rPr>
          <w:rFonts w:ascii="Times New Roman" w:hAnsi="Times New Roman" w:cs="Times New Roman"/>
          <w:sz w:val="24"/>
          <w:szCs w:val="24"/>
        </w:rPr>
        <w:t xml:space="preserve"> по кодам КУБНЕТ</w:t>
      </w:r>
      <w:r w:rsidR="00E91F5D">
        <w:rPr>
          <w:rFonts w:ascii="Times New Roman" w:hAnsi="Times New Roman" w:cs="Times New Roman"/>
          <w:sz w:val="24"/>
          <w:szCs w:val="24"/>
        </w:rPr>
        <w:t xml:space="preserve"> </w:t>
      </w:r>
      <w:r w:rsidR="000003ED">
        <w:rPr>
          <w:rFonts w:ascii="Times New Roman" w:hAnsi="Times New Roman" w:cs="Times New Roman"/>
          <w:sz w:val="24"/>
          <w:szCs w:val="24"/>
        </w:rPr>
        <w:t xml:space="preserve">по должностям </w:t>
      </w:r>
      <w:r w:rsidR="00E91F5D">
        <w:rPr>
          <w:rFonts w:ascii="Times New Roman" w:hAnsi="Times New Roman" w:cs="Times New Roman"/>
          <w:sz w:val="24"/>
          <w:szCs w:val="24"/>
        </w:rPr>
        <w:t>и видам исполнений</w:t>
      </w:r>
      <w:r w:rsidR="000003ED">
        <w:rPr>
          <w:rFonts w:ascii="Times New Roman" w:hAnsi="Times New Roman" w:cs="Times New Roman"/>
          <w:sz w:val="24"/>
          <w:szCs w:val="24"/>
        </w:rPr>
        <w:t>. Для этого перетащи</w:t>
      </w:r>
      <w:r w:rsidR="006F33D0">
        <w:rPr>
          <w:rFonts w:ascii="Times New Roman" w:hAnsi="Times New Roman" w:cs="Times New Roman"/>
          <w:sz w:val="24"/>
          <w:szCs w:val="24"/>
        </w:rPr>
        <w:t>м</w:t>
      </w:r>
      <w:r w:rsidR="000003ED">
        <w:rPr>
          <w:rFonts w:ascii="Times New Roman" w:hAnsi="Times New Roman" w:cs="Times New Roman"/>
          <w:sz w:val="24"/>
          <w:szCs w:val="24"/>
        </w:rPr>
        <w:t xml:space="preserve"> </w:t>
      </w:r>
      <w:r w:rsidR="006F33D0">
        <w:rPr>
          <w:rFonts w:ascii="Times New Roman" w:hAnsi="Times New Roman" w:cs="Times New Roman"/>
          <w:sz w:val="24"/>
          <w:szCs w:val="24"/>
        </w:rPr>
        <w:t xml:space="preserve">«Категорию персонала» в область доступных показателей, а показатель «Коды КУБНЕТ» </w:t>
      </w:r>
      <w:r w:rsidR="000003ED">
        <w:rPr>
          <w:rFonts w:ascii="Times New Roman" w:hAnsi="Times New Roman" w:cs="Times New Roman"/>
          <w:sz w:val="24"/>
          <w:szCs w:val="24"/>
        </w:rPr>
        <w:t xml:space="preserve">в область </w:t>
      </w:r>
      <w:r w:rsidR="000003ED" w:rsidRPr="000003ED">
        <w:rPr>
          <w:rFonts w:ascii="Times New Roman" w:hAnsi="Times New Roman" w:cs="Times New Roman"/>
          <w:sz w:val="24"/>
          <w:szCs w:val="24"/>
        </w:rPr>
        <w:t>&lt;</w:t>
      </w:r>
      <w:r w:rsidR="000003ED">
        <w:rPr>
          <w:rFonts w:ascii="Times New Roman" w:hAnsi="Times New Roman" w:cs="Times New Roman"/>
          <w:sz w:val="24"/>
          <w:szCs w:val="24"/>
        </w:rPr>
        <w:t>столбцов</w:t>
      </w:r>
      <w:r w:rsidR="00761D59">
        <w:rPr>
          <w:rFonts w:ascii="Times New Roman" w:hAnsi="Times New Roman" w:cs="Times New Roman"/>
          <w:sz w:val="24"/>
          <w:szCs w:val="24"/>
        </w:rPr>
        <w:t>&gt; (рис. 7)</w:t>
      </w:r>
    </w:p>
    <w:p w:rsidR="006F33D0" w:rsidRPr="00761D59" w:rsidRDefault="00761D59" w:rsidP="00761D59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 w:rsidRPr="00761D59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2A63972A" wp14:editId="49AAED24">
            <wp:extent cx="5872877" cy="3010588"/>
            <wp:effectExtent l="19050" t="19050" r="13970" b="1841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161" cy="301073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6F33D0" w:rsidRPr="00761D59" w:rsidRDefault="00761D59" w:rsidP="00761D59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 w:rsidRPr="00761D59">
        <w:rPr>
          <w:rFonts w:ascii="Times New Roman" w:hAnsi="Times New Roman" w:cs="Times New Roman"/>
          <w:sz w:val="16"/>
          <w:szCs w:val="16"/>
        </w:rPr>
        <w:t>Рисунок 7</w:t>
      </w:r>
    </w:p>
    <w:p w:rsidR="006F33D0" w:rsidRPr="00DE62A4" w:rsidRDefault="006F33D0" w:rsidP="00761D59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DE62A4" w:rsidRDefault="00DE62A4" w:rsidP="00DE62A4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DE62A4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2.1. </w:t>
      </w:r>
      <w:r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КОНТЕКСТНОЕ МЕНЮ ДЛЯ ЗАГОЛОВКОВ ИЗМЕРЕНИЙ</w:t>
      </w:r>
    </w:p>
    <w:p w:rsidR="00A546A2" w:rsidRDefault="00A546A2" w:rsidP="003F26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Для заголовков измерений доступно следующее контекстное меню</w:t>
      </w:r>
      <w:r w:rsidR="003F26F1">
        <w:rPr>
          <w:rFonts w:ascii="Times New Roman" w:hAnsi="Times New Roman" w:cs="Times New Roman"/>
          <w:sz w:val="24"/>
          <w:szCs w:val="24"/>
        </w:rPr>
        <w:t xml:space="preserve"> (ПКМ) (</w:t>
      </w:r>
      <w:r w:rsidR="00761D59">
        <w:rPr>
          <w:rFonts w:ascii="Times New Roman" w:hAnsi="Times New Roman" w:cs="Times New Roman"/>
          <w:sz w:val="24"/>
          <w:szCs w:val="24"/>
        </w:rPr>
        <w:t>рис.8</w:t>
      </w:r>
      <w:r w:rsidR="003F26F1">
        <w:rPr>
          <w:rFonts w:ascii="Times New Roman" w:hAnsi="Times New Roman" w:cs="Times New Roman"/>
          <w:sz w:val="24"/>
          <w:szCs w:val="24"/>
        </w:rPr>
        <w:t>)</w:t>
      </w:r>
    </w:p>
    <w:p w:rsidR="003F26F1" w:rsidRPr="003F26F1" w:rsidRDefault="00761D59" w:rsidP="003F26F1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>
            <wp:extent cx="3903785" cy="2137445"/>
            <wp:effectExtent l="19050" t="19050" r="20955" b="152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4075" cy="213760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3F26F1" w:rsidRPr="003F26F1" w:rsidRDefault="00761D59" w:rsidP="003F26F1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8</w:t>
      </w:r>
    </w:p>
    <w:p w:rsidR="003F26F1" w:rsidRDefault="003F26F1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546A2" w:rsidRPr="00686E4F" w:rsidRDefault="00A546A2" w:rsidP="003F26F1">
      <w:pPr>
        <w:pStyle w:val="a3"/>
        <w:numPr>
          <w:ilvl w:val="0"/>
          <w:numId w:val="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686E4F">
        <w:rPr>
          <w:rFonts w:ascii="Times New Roman" w:hAnsi="Times New Roman" w:cs="Times New Roman"/>
          <w:b/>
          <w:sz w:val="24"/>
          <w:szCs w:val="24"/>
        </w:rPr>
        <w:t xml:space="preserve">Показывать итоги первыми/ </w:t>
      </w:r>
      <w:r w:rsidR="003F26F1" w:rsidRPr="00686E4F">
        <w:rPr>
          <w:rFonts w:ascii="Times New Roman" w:hAnsi="Times New Roman" w:cs="Times New Roman"/>
          <w:b/>
          <w:sz w:val="24"/>
          <w:szCs w:val="24"/>
        </w:rPr>
        <w:t>последними/ не показывать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 - опре</w:t>
      </w:r>
      <w:r w:rsidRPr="00686E4F">
        <w:rPr>
          <w:rFonts w:ascii="Times New Roman" w:hAnsi="Times New Roman" w:cs="Times New Roman"/>
          <w:sz w:val="24"/>
          <w:szCs w:val="24"/>
        </w:rPr>
        <w:t>деляют параметры отображения итогов</w:t>
      </w:r>
      <w:r w:rsidR="00686E4F" w:rsidRPr="00686E4F">
        <w:rPr>
          <w:rFonts w:ascii="Times New Roman" w:hAnsi="Times New Roman" w:cs="Times New Roman"/>
          <w:sz w:val="24"/>
          <w:szCs w:val="24"/>
        </w:rPr>
        <w:t>ых значений (строка/колонка Все</w:t>
      </w:r>
      <w:r w:rsidRPr="00686E4F">
        <w:rPr>
          <w:rFonts w:ascii="Times New Roman" w:hAnsi="Times New Roman" w:cs="Times New Roman"/>
          <w:sz w:val="24"/>
          <w:szCs w:val="24"/>
        </w:rPr>
        <w:t>го).</w:t>
      </w:r>
    </w:p>
    <w:p w:rsidR="00A546A2" w:rsidRPr="00686E4F" w:rsidRDefault="00A546A2" w:rsidP="00686E4F">
      <w:pPr>
        <w:pStyle w:val="a3"/>
        <w:numPr>
          <w:ilvl w:val="0"/>
          <w:numId w:val="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686E4F">
        <w:rPr>
          <w:rFonts w:ascii="Times New Roman" w:hAnsi="Times New Roman" w:cs="Times New Roman"/>
          <w:b/>
          <w:sz w:val="24"/>
          <w:szCs w:val="24"/>
        </w:rPr>
        <w:lastRenderedPageBreak/>
        <w:t>Сортировать по умолчанию/ по возрастанию/ по убыванию</w:t>
      </w:r>
      <w:r w:rsidR="00686E4F" w:rsidRPr="00686E4F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определяют порядок </w:t>
      </w:r>
      <w:r w:rsidRPr="00686E4F">
        <w:rPr>
          <w:rFonts w:ascii="Times New Roman" w:hAnsi="Times New Roman" w:cs="Times New Roman"/>
          <w:sz w:val="24"/>
          <w:szCs w:val="24"/>
        </w:rPr>
        <w:t>сортировки значений измерения.</w:t>
      </w:r>
    </w:p>
    <w:p w:rsidR="00A546A2" w:rsidRPr="00686E4F" w:rsidRDefault="00A546A2" w:rsidP="00686E4F">
      <w:pPr>
        <w:pStyle w:val="a3"/>
        <w:numPr>
          <w:ilvl w:val="0"/>
          <w:numId w:val="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686E4F">
        <w:rPr>
          <w:rFonts w:ascii="Times New Roman" w:hAnsi="Times New Roman" w:cs="Times New Roman"/>
          <w:b/>
          <w:sz w:val="24"/>
          <w:szCs w:val="24"/>
        </w:rPr>
        <w:t xml:space="preserve">Агрегировать все/только видимые члены выбранной иерархии </w:t>
      </w:r>
      <w:r w:rsidRPr="00686E4F">
        <w:rPr>
          <w:rFonts w:ascii="Times New Roman" w:hAnsi="Times New Roman" w:cs="Times New Roman"/>
          <w:sz w:val="24"/>
          <w:szCs w:val="24"/>
        </w:rPr>
        <w:t>-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 </w:t>
      </w:r>
      <w:r w:rsidRPr="00686E4F">
        <w:rPr>
          <w:rFonts w:ascii="Times New Roman" w:hAnsi="Times New Roman" w:cs="Times New Roman"/>
          <w:sz w:val="24"/>
          <w:szCs w:val="24"/>
        </w:rPr>
        <w:t>влияет на подсчет итоговых значений. Некоторые значения измерения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 </w:t>
      </w:r>
      <w:r w:rsidRPr="00686E4F">
        <w:rPr>
          <w:rFonts w:ascii="Times New Roman" w:hAnsi="Times New Roman" w:cs="Times New Roman"/>
          <w:sz w:val="24"/>
          <w:szCs w:val="24"/>
        </w:rPr>
        <w:t>могут быть скрыты (например, с помощью фильтра), а данные пункты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 </w:t>
      </w:r>
      <w:r w:rsidRPr="00686E4F">
        <w:rPr>
          <w:rFonts w:ascii="Times New Roman" w:hAnsi="Times New Roman" w:cs="Times New Roman"/>
          <w:sz w:val="24"/>
          <w:szCs w:val="24"/>
        </w:rPr>
        <w:t>меню позволяют учитывать (или не уч</w:t>
      </w:r>
      <w:r w:rsidR="00686E4F" w:rsidRPr="00686E4F">
        <w:rPr>
          <w:rFonts w:ascii="Times New Roman" w:hAnsi="Times New Roman" w:cs="Times New Roman"/>
          <w:sz w:val="24"/>
          <w:szCs w:val="24"/>
        </w:rPr>
        <w:t>итывать) такие значения при под</w:t>
      </w:r>
      <w:r w:rsidRPr="00686E4F">
        <w:rPr>
          <w:rFonts w:ascii="Times New Roman" w:hAnsi="Times New Roman" w:cs="Times New Roman"/>
          <w:sz w:val="24"/>
          <w:szCs w:val="24"/>
        </w:rPr>
        <w:t>счете итогов.</w:t>
      </w:r>
      <w:r w:rsidR="00686E4F" w:rsidRPr="00686E4F">
        <w:rPr>
          <w:rFonts w:ascii="Times New Roman" w:hAnsi="Times New Roman" w:cs="Times New Roman"/>
          <w:sz w:val="24"/>
          <w:szCs w:val="24"/>
        </w:rPr>
        <w:t xml:space="preserve"> </w:t>
      </w:r>
      <w:r w:rsidRPr="00686E4F">
        <w:rPr>
          <w:rFonts w:ascii="Times New Roman" w:hAnsi="Times New Roman" w:cs="Times New Roman"/>
          <w:sz w:val="24"/>
          <w:szCs w:val="24"/>
        </w:rPr>
        <w:t>Вид агрегирующей функции задается при р</w:t>
      </w:r>
      <w:r w:rsidR="00686E4F" w:rsidRPr="00686E4F">
        <w:rPr>
          <w:rFonts w:ascii="Times New Roman" w:hAnsi="Times New Roman" w:cs="Times New Roman"/>
          <w:sz w:val="24"/>
          <w:szCs w:val="24"/>
        </w:rPr>
        <w:t>егистрации показателя в настрой</w:t>
      </w:r>
      <w:r w:rsidRPr="00686E4F">
        <w:rPr>
          <w:rFonts w:ascii="Times New Roman" w:hAnsi="Times New Roman" w:cs="Times New Roman"/>
          <w:sz w:val="24"/>
          <w:szCs w:val="24"/>
        </w:rPr>
        <w:t>ках многомерного отчета.</w:t>
      </w:r>
    </w:p>
    <w:p w:rsidR="00A546A2" w:rsidRPr="00686E4F" w:rsidRDefault="00686E4F" w:rsidP="00686E4F">
      <w:pPr>
        <w:pStyle w:val="a3"/>
        <w:numPr>
          <w:ilvl w:val="0"/>
          <w:numId w:val="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686E4F">
        <w:rPr>
          <w:rFonts w:ascii="Times New Roman" w:hAnsi="Times New Roman" w:cs="Times New Roman"/>
          <w:b/>
          <w:sz w:val="24"/>
          <w:szCs w:val="24"/>
        </w:rPr>
        <w:t>Показать пустые ячейки</w:t>
      </w:r>
      <w:r w:rsidR="00A546A2" w:rsidRPr="00686E4F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546A2" w:rsidRPr="00686E4F">
        <w:rPr>
          <w:rFonts w:ascii="Times New Roman" w:hAnsi="Times New Roman" w:cs="Times New Roman"/>
          <w:sz w:val="24"/>
          <w:szCs w:val="24"/>
        </w:rPr>
        <w:t>опре</w:t>
      </w:r>
      <w:r w:rsidRPr="00686E4F">
        <w:rPr>
          <w:rFonts w:ascii="Times New Roman" w:hAnsi="Times New Roman" w:cs="Times New Roman"/>
          <w:sz w:val="24"/>
          <w:szCs w:val="24"/>
        </w:rPr>
        <w:t>деляет, нужно ли показывать пус</w:t>
      </w:r>
      <w:r w:rsidR="00A546A2" w:rsidRPr="00686E4F">
        <w:rPr>
          <w:rFonts w:ascii="Times New Roman" w:hAnsi="Times New Roman" w:cs="Times New Roman"/>
          <w:sz w:val="24"/>
          <w:szCs w:val="24"/>
        </w:rPr>
        <w:t>тые строки для измерения.</w:t>
      </w:r>
    </w:p>
    <w:p w:rsidR="00A546A2" w:rsidRDefault="00686E4F" w:rsidP="00B112FA">
      <w:pPr>
        <w:pStyle w:val="a3"/>
        <w:numPr>
          <w:ilvl w:val="0"/>
          <w:numId w:val="3"/>
        </w:numPr>
        <w:spacing w:after="0" w:line="360" w:lineRule="auto"/>
        <w:ind w:left="0" w:firstLine="357"/>
        <w:jc w:val="both"/>
        <w:rPr>
          <w:rFonts w:ascii="Times New Roman" w:hAnsi="Times New Roman" w:cs="Times New Roman"/>
          <w:sz w:val="24"/>
          <w:szCs w:val="24"/>
        </w:rPr>
      </w:pPr>
      <w:r w:rsidRPr="00761D59">
        <w:rPr>
          <w:rFonts w:ascii="Times New Roman" w:hAnsi="Times New Roman" w:cs="Times New Roman"/>
          <w:b/>
          <w:sz w:val="24"/>
          <w:szCs w:val="24"/>
        </w:rPr>
        <w:t>Создать новую группу</w:t>
      </w:r>
      <w:r w:rsidRPr="00761D59">
        <w:rPr>
          <w:rFonts w:ascii="Times New Roman" w:hAnsi="Times New Roman" w:cs="Times New Roman"/>
          <w:sz w:val="24"/>
          <w:szCs w:val="24"/>
        </w:rPr>
        <w:t xml:space="preserve"> -</w:t>
      </w:r>
      <w:r w:rsidR="00A546A2" w:rsidRPr="00761D59">
        <w:rPr>
          <w:rFonts w:ascii="Times New Roman" w:hAnsi="Times New Roman" w:cs="Times New Roman"/>
          <w:sz w:val="24"/>
          <w:szCs w:val="24"/>
        </w:rPr>
        <w:t xml:space="preserve"> позвол</w:t>
      </w:r>
      <w:r w:rsidRPr="00761D59">
        <w:rPr>
          <w:rFonts w:ascii="Times New Roman" w:hAnsi="Times New Roman" w:cs="Times New Roman"/>
          <w:sz w:val="24"/>
          <w:szCs w:val="24"/>
        </w:rPr>
        <w:t>яет динамически группировать из</w:t>
      </w:r>
      <w:r w:rsidR="00A546A2" w:rsidRPr="00761D59">
        <w:rPr>
          <w:rFonts w:ascii="Times New Roman" w:hAnsi="Times New Roman" w:cs="Times New Roman"/>
          <w:sz w:val="24"/>
          <w:szCs w:val="24"/>
        </w:rPr>
        <w:t xml:space="preserve">мерения. Например, новая группа </w:t>
      </w:r>
      <w:r w:rsidRPr="00761D59">
        <w:rPr>
          <w:rFonts w:ascii="Times New Roman" w:hAnsi="Times New Roman" w:cs="Times New Roman"/>
          <w:sz w:val="24"/>
          <w:szCs w:val="24"/>
        </w:rPr>
        <w:t>«</w:t>
      </w:r>
      <w:r w:rsidR="00761D59" w:rsidRPr="00761D59">
        <w:rPr>
          <w:rFonts w:ascii="Times New Roman" w:hAnsi="Times New Roman" w:cs="Times New Roman"/>
          <w:sz w:val="24"/>
          <w:szCs w:val="24"/>
        </w:rPr>
        <w:t>Совместители</w:t>
      </w:r>
      <w:r w:rsidRPr="00761D59">
        <w:rPr>
          <w:rFonts w:ascii="Times New Roman" w:hAnsi="Times New Roman" w:cs="Times New Roman"/>
          <w:sz w:val="24"/>
          <w:szCs w:val="24"/>
        </w:rPr>
        <w:t>» для измерения «</w:t>
      </w:r>
      <w:r w:rsidR="00761D59" w:rsidRPr="00761D59">
        <w:rPr>
          <w:rFonts w:ascii="Times New Roman" w:hAnsi="Times New Roman" w:cs="Times New Roman"/>
          <w:sz w:val="24"/>
          <w:szCs w:val="24"/>
        </w:rPr>
        <w:t>Виды исполнений</w:t>
      </w:r>
      <w:r w:rsidRPr="00761D59">
        <w:rPr>
          <w:rFonts w:ascii="Times New Roman" w:hAnsi="Times New Roman" w:cs="Times New Roman"/>
          <w:sz w:val="24"/>
          <w:szCs w:val="24"/>
        </w:rPr>
        <w:t xml:space="preserve">». </w:t>
      </w:r>
      <w:r w:rsidR="00A546A2" w:rsidRPr="00761D59">
        <w:rPr>
          <w:rFonts w:ascii="Times New Roman" w:hAnsi="Times New Roman" w:cs="Times New Roman"/>
          <w:sz w:val="24"/>
          <w:szCs w:val="24"/>
        </w:rPr>
        <w:t>По умолчанию, в новых группах еще нет зап</w:t>
      </w:r>
      <w:r w:rsidRPr="00761D59">
        <w:rPr>
          <w:rFonts w:ascii="Times New Roman" w:hAnsi="Times New Roman" w:cs="Times New Roman"/>
          <w:sz w:val="24"/>
          <w:szCs w:val="24"/>
        </w:rPr>
        <w:t>исей (а пустые группы по умолча</w:t>
      </w:r>
      <w:r w:rsidR="00A546A2" w:rsidRPr="00761D59">
        <w:rPr>
          <w:rFonts w:ascii="Times New Roman" w:hAnsi="Times New Roman" w:cs="Times New Roman"/>
          <w:sz w:val="24"/>
          <w:szCs w:val="24"/>
        </w:rPr>
        <w:t>нию не отображаются), чтобы вывести новые</w:t>
      </w:r>
      <w:r w:rsidRPr="00761D59">
        <w:rPr>
          <w:rFonts w:ascii="Times New Roman" w:hAnsi="Times New Roman" w:cs="Times New Roman"/>
          <w:sz w:val="24"/>
          <w:szCs w:val="24"/>
        </w:rPr>
        <w:t xml:space="preserve"> группы на экран, надо для соот</w:t>
      </w:r>
      <w:r w:rsidR="00A546A2" w:rsidRPr="00761D59">
        <w:rPr>
          <w:rFonts w:ascii="Times New Roman" w:hAnsi="Times New Roman" w:cs="Times New Roman"/>
          <w:sz w:val="24"/>
          <w:szCs w:val="24"/>
        </w:rPr>
        <w:t>ветствующего из</w:t>
      </w:r>
      <w:r w:rsidRPr="00761D59">
        <w:rPr>
          <w:rFonts w:ascii="Times New Roman" w:hAnsi="Times New Roman" w:cs="Times New Roman"/>
          <w:sz w:val="24"/>
          <w:szCs w:val="24"/>
        </w:rPr>
        <w:t>мерения выбрать «</w:t>
      </w:r>
      <w:r w:rsidR="00A546A2" w:rsidRPr="00761D59">
        <w:rPr>
          <w:rFonts w:ascii="Times New Roman" w:hAnsi="Times New Roman" w:cs="Times New Roman"/>
          <w:sz w:val="24"/>
          <w:szCs w:val="24"/>
        </w:rPr>
        <w:t>Показать пустые ячейки</w:t>
      </w:r>
      <w:r w:rsidRPr="00761D59">
        <w:rPr>
          <w:rFonts w:ascii="Times New Roman" w:hAnsi="Times New Roman" w:cs="Times New Roman"/>
          <w:sz w:val="24"/>
          <w:szCs w:val="24"/>
        </w:rPr>
        <w:t>»</w:t>
      </w:r>
      <w:r w:rsidR="00A546A2" w:rsidRPr="00761D59">
        <w:rPr>
          <w:rFonts w:ascii="Times New Roman" w:hAnsi="Times New Roman" w:cs="Times New Roman"/>
          <w:sz w:val="24"/>
          <w:szCs w:val="24"/>
        </w:rPr>
        <w:t>.</w:t>
      </w:r>
      <w:r w:rsidRPr="00761D59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61D59">
        <w:rPr>
          <w:rFonts w:ascii="Times New Roman" w:hAnsi="Times New Roman" w:cs="Times New Roman"/>
          <w:sz w:val="24"/>
          <w:szCs w:val="24"/>
        </w:rPr>
        <w:t>Теперь можно перенести нужные записи иерархии в соответствующие</w:t>
      </w:r>
      <w:r w:rsidRPr="00761D59">
        <w:rPr>
          <w:rFonts w:ascii="Times New Roman" w:hAnsi="Times New Roman" w:cs="Times New Roman"/>
          <w:sz w:val="24"/>
          <w:szCs w:val="24"/>
        </w:rPr>
        <w:t xml:space="preserve"> группы.</w:t>
      </w:r>
      <w:r w:rsidR="00A546A2" w:rsidRPr="00761D59">
        <w:rPr>
          <w:rFonts w:ascii="Times New Roman" w:hAnsi="Times New Roman" w:cs="Times New Roman"/>
          <w:sz w:val="24"/>
          <w:szCs w:val="24"/>
        </w:rPr>
        <w:t xml:space="preserve"> Это делается с помощью контекстного меню конкретного значения</w:t>
      </w:r>
      <w:r w:rsidR="00B112FA" w:rsidRPr="00761D59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61D59">
        <w:rPr>
          <w:rFonts w:ascii="Times New Roman" w:hAnsi="Times New Roman" w:cs="Times New Roman"/>
          <w:sz w:val="24"/>
          <w:szCs w:val="24"/>
        </w:rPr>
        <w:t>измерения</w:t>
      </w:r>
      <w:r w:rsidR="00DE62A4">
        <w:rPr>
          <w:rFonts w:ascii="Times New Roman" w:hAnsi="Times New Roman" w:cs="Times New Roman"/>
          <w:sz w:val="24"/>
          <w:szCs w:val="24"/>
        </w:rPr>
        <w:t xml:space="preserve"> (ПКМ)</w:t>
      </w:r>
      <w:r w:rsidR="00A546A2" w:rsidRPr="00761D59">
        <w:rPr>
          <w:rFonts w:ascii="Times New Roman" w:hAnsi="Times New Roman" w:cs="Times New Roman"/>
          <w:sz w:val="24"/>
          <w:szCs w:val="24"/>
        </w:rPr>
        <w:t>:</w:t>
      </w:r>
      <w:r w:rsidR="00B112FA" w:rsidRPr="00761D59">
        <w:rPr>
          <w:rFonts w:ascii="Times New Roman" w:hAnsi="Times New Roman" w:cs="Times New Roman"/>
          <w:sz w:val="24"/>
          <w:szCs w:val="24"/>
        </w:rPr>
        <w:t xml:space="preserve"> </w:t>
      </w:r>
      <w:r w:rsidR="00761D59" w:rsidRPr="00761D59">
        <w:rPr>
          <w:rFonts w:ascii="Times New Roman" w:hAnsi="Times New Roman" w:cs="Times New Roman"/>
          <w:sz w:val="24"/>
          <w:szCs w:val="24"/>
        </w:rPr>
        <w:t xml:space="preserve">Перенесем «Внутр. Совместитель» и «Внеш. Совместитель» </w:t>
      </w:r>
      <w:r w:rsidR="00A546A2" w:rsidRPr="00761D59">
        <w:rPr>
          <w:rFonts w:ascii="Times New Roman" w:hAnsi="Times New Roman" w:cs="Times New Roman"/>
          <w:sz w:val="24"/>
          <w:szCs w:val="24"/>
        </w:rPr>
        <w:t xml:space="preserve">в группу </w:t>
      </w:r>
      <w:r w:rsidR="00761D59" w:rsidRPr="00761D59">
        <w:rPr>
          <w:rFonts w:ascii="Times New Roman" w:hAnsi="Times New Roman" w:cs="Times New Roman"/>
          <w:sz w:val="24"/>
          <w:szCs w:val="24"/>
        </w:rPr>
        <w:t xml:space="preserve"> «Совместители»</w:t>
      </w:r>
      <w:r w:rsidR="00A546A2" w:rsidRPr="00761D59">
        <w:rPr>
          <w:rFonts w:ascii="Times New Roman" w:hAnsi="Times New Roman" w:cs="Times New Roman"/>
          <w:sz w:val="24"/>
          <w:szCs w:val="24"/>
        </w:rPr>
        <w:t xml:space="preserve"> с по</w:t>
      </w:r>
      <w:r w:rsidR="00B112FA" w:rsidRPr="00761D59">
        <w:rPr>
          <w:rFonts w:ascii="Times New Roman" w:hAnsi="Times New Roman" w:cs="Times New Roman"/>
          <w:sz w:val="24"/>
          <w:szCs w:val="24"/>
        </w:rPr>
        <w:t>мощью пункта меню «</w:t>
      </w:r>
      <w:r w:rsidR="00A546A2" w:rsidRPr="00761D59">
        <w:rPr>
          <w:rFonts w:ascii="Times New Roman" w:hAnsi="Times New Roman" w:cs="Times New Roman"/>
          <w:sz w:val="24"/>
          <w:szCs w:val="24"/>
        </w:rPr>
        <w:t>Пе</w:t>
      </w:r>
      <w:r w:rsidR="00B112FA" w:rsidRPr="00761D59">
        <w:rPr>
          <w:rFonts w:ascii="Times New Roman" w:hAnsi="Times New Roman" w:cs="Times New Roman"/>
          <w:sz w:val="24"/>
          <w:szCs w:val="24"/>
        </w:rPr>
        <w:t xml:space="preserve">ренести </w:t>
      </w:r>
      <w:r w:rsidR="00761D59">
        <w:rPr>
          <w:rFonts w:ascii="Times New Roman" w:hAnsi="Times New Roman" w:cs="Times New Roman"/>
          <w:sz w:val="24"/>
          <w:szCs w:val="24"/>
        </w:rPr>
        <w:t>выбранный узел в группу» (рис. 9, 10)</w:t>
      </w:r>
    </w:p>
    <w:p w:rsidR="00761D59" w:rsidRDefault="00761D59" w:rsidP="00761D59">
      <w:pPr>
        <w:pStyle w:val="a3"/>
        <w:spacing w:after="0" w:line="360" w:lineRule="auto"/>
        <w:ind w:left="35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1D59" w:rsidRPr="00DE62A4" w:rsidRDefault="00761D59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16"/>
          <w:szCs w:val="16"/>
        </w:rPr>
      </w:pPr>
      <w:r w:rsidRPr="00DE62A4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15C2F834" wp14:editId="73B8A832">
            <wp:extent cx="3582540" cy="1752643"/>
            <wp:effectExtent l="19050" t="19050" r="18415" b="1905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2394" cy="175257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61D59" w:rsidRPr="00DE62A4" w:rsidRDefault="00761D59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16"/>
          <w:szCs w:val="16"/>
        </w:rPr>
      </w:pPr>
      <w:r w:rsidRPr="00DE62A4">
        <w:rPr>
          <w:rFonts w:ascii="Times New Roman" w:hAnsi="Times New Roman" w:cs="Times New Roman"/>
          <w:sz w:val="16"/>
          <w:szCs w:val="16"/>
        </w:rPr>
        <w:t>Рисунок 9</w:t>
      </w:r>
    </w:p>
    <w:p w:rsidR="00761D59" w:rsidRDefault="00761D59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653454" cy="3015458"/>
            <wp:effectExtent l="19050" t="19050" r="23495" b="1397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3349" cy="301540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DE62A4" w:rsidRDefault="00DE62A4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16"/>
          <w:szCs w:val="16"/>
        </w:rPr>
      </w:pPr>
      <w:r w:rsidRPr="00DE62A4">
        <w:rPr>
          <w:rFonts w:ascii="Times New Roman" w:hAnsi="Times New Roman" w:cs="Times New Roman"/>
          <w:sz w:val="16"/>
          <w:szCs w:val="16"/>
        </w:rPr>
        <w:t>Рисунок 10</w:t>
      </w:r>
    </w:p>
    <w:p w:rsidR="00DE62A4" w:rsidRDefault="00DE62A4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16"/>
          <w:szCs w:val="16"/>
        </w:rPr>
      </w:pPr>
    </w:p>
    <w:p w:rsidR="00DE62A4" w:rsidRPr="00DE62A4" w:rsidRDefault="00DE62A4" w:rsidP="00DE62A4">
      <w:pPr>
        <w:pStyle w:val="a3"/>
        <w:spacing w:after="0" w:line="240" w:lineRule="atLeast"/>
        <w:ind w:left="357"/>
        <w:jc w:val="center"/>
        <w:rPr>
          <w:rFonts w:ascii="Times New Roman" w:hAnsi="Times New Roman" w:cs="Times New Roman"/>
          <w:sz w:val="16"/>
          <w:szCs w:val="16"/>
        </w:rPr>
      </w:pPr>
    </w:p>
    <w:p w:rsidR="004B1677" w:rsidRPr="00DE62A4" w:rsidRDefault="00DE62A4" w:rsidP="00DE62A4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DE62A4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2.2. КОНТЕКСТНОЕ МЕНЮ ДЛЯ ПОКАЗАТЕЛЕЙ</w:t>
      </w:r>
    </w:p>
    <w:p w:rsidR="00B112FA" w:rsidRDefault="00A546A2" w:rsidP="00B112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B112FA">
        <w:rPr>
          <w:rFonts w:ascii="Times New Roman" w:hAnsi="Times New Roman" w:cs="Times New Roman"/>
          <w:sz w:val="24"/>
          <w:szCs w:val="24"/>
        </w:rPr>
        <w:t>Пункты</w:t>
      </w:r>
      <w:r w:rsidRPr="007F3D78">
        <w:rPr>
          <w:rFonts w:ascii="Times New Roman" w:hAnsi="Times New Roman" w:cs="Times New Roman"/>
          <w:sz w:val="24"/>
          <w:szCs w:val="24"/>
        </w:rPr>
        <w:t xml:space="preserve"> контекстного меню</w:t>
      </w:r>
      <w:r w:rsidR="00B112FA">
        <w:rPr>
          <w:rFonts w:ascii="Times New Roman" w:hAnsi="Times New Roman" w:cs="Times New Roman"/>
          <w:sz w:val="24"/>
          <w:szCs w:val="24"/>
        </w:rPr>
        <w:t xml:space="preserve"> (ПКМ)</w:t>
      </w:r>
      <w:r w:rsidRPr="007F3D78">
        <w:rPr>
          <w:rFonts w:ascii="Times New Roman" w:hAnsi="Times New Roman" w:cs="Times New Roman"/>
          <w:sz w:val="24"/>
          <w:szCs w:val="24"/>
        </w:rPr>
        <w:t xml:space="preserve"> заголовка показателей</w:t>
      </w:r>
      <w:r w:rsidR="00B112FA">
        <w:rPr>
          <w:rFonts w:ascii="Times New Roman" w:hAnsi="Times New Roman" w:cs="Times New Roman"/>
          <w:sz w:val="24"/>
          <w:szCs w:val="24"/>
        </w:rPr>
        <w:t xml:space="preserve"> (рис. </w:t>
      </w:r>
      <w:r w:rsidR="00DE62A4">
        <w:rPr>
          <w:rFonts w:ascii="Times New Roman" w:hAnsi="Times New Roman" w:cs="Times New Roman"/>
          <w:sz w:val="24"/>
          <w:szCs w:val="24"/>
        </w:rPr>
        <w:t>11</w:t>
      </w:r>
      <w:r w:rsidR="00B112FA">
        <w:rPr>
          <w:rFonts w:ascii="Times New Roman" w:hAnsi="Times New Roman" w:cs="Times New Roman"/>
          <w:sz w:val="24"/>
          <w:szCs w:val="24"/>
        </w:rPr>
        <w:t>)</w:t>
      </w:r>
      <w:r w:rsidRPr="007F3D78">
        <w:rPr>
          <w:rFonts w:ascii="Times New Roman" w:hAnsi="Times New Roman" w:cs="Times New Roman"/>
          <w:sz w:val="24"/>
          <w:szCs w:val="24"/>
        </w:rPr>
        <w:t>:</w:t>
      </w:r>
    </w:p>
    <w:p w:rsidR="00B112FA" w:rsidRDefault="00DE62A4" w:rsidP="00B112F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2030730" cy="887730"/>
            <wp:effectExtent l="19050" t="19050" r="26670" b="2667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0730" cy="88773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B112FA" w:rsidRPr="00B112FA" w:rsidRDefault="00DE62A4" w:rsidP="00B112F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11</w:t>
      </w:r>
    </w:p>
    <w:p w:rsidR="00B112FA" w:rsidRPr="007F3D78" w:rsidRDefault="00B112FA" w:rsidP="00B112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112FA" w:rsidRDefault="00B112FA" w:rsidP="00B112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выборе пункта </w:t>
      </w:r>
      <w:r w:rsidRPr="00004550">
        <w:rPr>
          <w:rFonts w:ascii="Times New Roman" w:hAnsi="Times New Roman" w:cs="Times New Roman"/>
          <w:b/>
          <w:sz w:val="24"/>
          <w:szCs w:val="24"/>
        </w:rPr>
        <w:t>«Фильтр»</w:t>
      </w:r>
      <w:r>
        <w:rPr>
          <w:rFonts w:ascii="Times New Roman" w:hAnsi="Times New Roman" w:cs="Times New Roman"/>
          <w:sz w:val="24"/>
          <w:szCs w:val="24"/>
        </w:rPr>
        <w:t xml:space="preserve"> на экране отображается окно </w:t>
      </w:r>
      <w:r w:rsidRPr="00004550">
        <w:rPr>
          <w:rFonts w:ascii="Times New Roman" w:hAnsi="Times New Roman" w:cs="Times New Roman"/>
          <w:b/>
          <w:sz w:val="24"/>
          <w:szCs w:val="24"/>
        </w:rPr>
        <w:t>«</w:t>
      </w:r>
      <w:r w:rsidR="00A546A2" w:rsidRPr="00004550">
        <w:rPr>
          <w:rFonts w:ascii="Times New Roman" w:hAnsi="Times New Roman" w:cs="Times New Roman"/>
          <w:b/>
          <w:sz w:val="24"/>
          <w:szCs w:val="24"/>
        </w:rPr>
        <w:t>Фильтр на</w:t>
      </w:r>
      <w:r w:rsidRPr="000045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04550">
        <w:rPr>
          <w:rFonts w:ascii="Times New Roman" w:hAnsi="Times New Roman" w:cs="Times New Roman"/>
          <w:b/>
          <w:sz w:val="24"/>
          <w:szCs w:val="24"/>
        </w:rPr>
        <w:t>значение»</w:t>
      </w:r>
      <w:r w:rsidR="00DE62A4">
        <w:rPr>
          <w:rFonts w:ascii="Times New Roman" w:hAnsi="Times New Roman" w:cs="Times New Roman"/>
          <w:sz w:val="24"/>
          <w:szCs w:val="24"/>
        </w:rPr>
        <w:t xml:space="preserve"> (рис. 12</w:t>
      </w:r>
      <w:r>
        <w:rPr>
          <w:rFonts w:ascii="Times New Roman" w:hAnsi="Times New Roman" w:cs="Times New Roman"/>
          <w:sz w:val="24"/>
          <w:szCs w:val="24"/>
        </w:rPr>
        <w:t>)</w:t>
      </w:r>
      <w:r w:rsidR="00A546A2" w:rsidRPr="007F3D78">
        <w:rPr>
          <w:rFonts w:ascii="Times New Roman" w:hAnsi="Times New Roman" w:cs="Times New Roman"/>
          <w:sz w:val="24"/>
          <w:szCs w:val="24"/>
        </w:rPr>
        <w:t>, в котором указываются ус</w:t>
      </w:r>
      <w:r>
        <w:rPr>
          <w:rFonts w:ascii="Times New Roman" w:hAnsi="Times New Roman" w:cs="Times New Roman"/>
          <w:sz w:val="24"/>
          <w:szCs w:val="24"/>
        </w:rPr>
        <w:t>ловия отбора отображаемых значе</w:t>
      </w:r>
      <w:r w:rsidR="00A546A2" w:rsidRPr="007F3D78">
        <w:rPr>
          <w:rFonts w:ascii="Times New Roman" w:hAnsi="Times New Roman" w:cs="Times New Roman"/>
          <w:sz w:val="24"/>
          <w:szCs w:val="24"/>
        </w:rPr>
        <w:t>ний таблицы.</w:t>
      </w:r>
    </w:p>
    <w:p w:rsidR="00B112FA" w:rsidRPr="00B112FA" w:rsidRDefault="00B112FA" w:rsidP="00B112FA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 w:rsidRPr="00B112FA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6D746CBF" wp14:editId="267CD1ED">
            <wp:extent cx="4279329" cy="1360913"/>
            <wp:effectExtent l="19050" t="19050" r="26035" b="1079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1445" cy="136158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B112FA" w:rsidRDefault="00DE62A4" w:rsidP="00B112FA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12</w:t>
      </w:r>
    </w:p>
    <w:p w:rsidR="00B112FA" w:rsidRPr="00B112FA" w:rsidRDefault="00B112FA" w:rsidP="00B112FA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Pr="007F3D78" w:rsidRDefault="00A546A2" w:rsidP="00B112FA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 xml:space="preserve"> Фильтр задается с помощью усло</w:t>
      </w:r>
      <w:r w:rsidR="00B112FA">
        <w:rPr>
          <w:rFonts w:ascii="Times New Roman" w:hAnsi="Times New Roman" w:cs="Times New Roman"/>
          <w:sz w:val="24"/>
          <w:szCs w:val="24"/>
        </w:rPr>
        <w:t>вий сравнения с конкретными чис</w:t>
      </w:r>
      <w:r w:rsidRPr="007F3D78">
        <w:rPr>
          <w:rFonts w:ascii="Times New Roman" w:hAnsi="Times New Roman" w:cs="Times New Roman"/>
          <w:sz w:val="24"/>
          <w:szCs w:val="24"/>
        </w:rPr>
        <w:t>лами. В дальнейшем можно отменить все указанные условия, используя</w:t>
      </w:r>
      <w:r w:rsidR="00B112FA">
        <w:rPr>
          <w:rFonts w:ascii="Times New Roman" w:hAnsi="Times New Roman" w:cs="Times New Roman"/>
          <w:sz w:val="24"/>
          <w:szCs w:val="24"/>
        </w:rPr>
        <w:t xml:space="preserve"> </w:t>
      </w:r>
      <w:r w:rsidR="00484695">
        <w:rPr>
          <w:rFonts w:ascii="Times New Roman" w:hAnsi="Times New Roman" w:cs="Times New Roman"/>
          <w:sz w:val="24"/>
          <w:szCs w:val="24"/>
        </w:rPr>
        <w:t xml:space="preserve">пункт контекстного меню 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«</w:t>
      </w:r>
      <w:r w:rsidRPr="00004550">
        <w:rPr>
          <w:rFonts w:ascii="Times New Roman" w:hAnsi="Times New Roman" w:cs="Times New Roman"/>
          <w:b/>
          <w:sz w:val="24"/>
          <w:szCs w:val="24"/>
        </w:rPr>
        <w:t>Сброси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ть фильтр».</w:t>
      </w:r>
    </w:p>
    <w:p w:rsidR="00917EDD" w:rsidRDefault="00917EDD" w:rsidP="00917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Также наложить фильтр можно н</w:t>
      </w:r>
      <w:r w:rsidR="00DE62A4">
        <w:rPr>
          <w:rFonts w:ascii="Times New Roman" w:hAnsi="Times New Roman" w:cs="Times New Roman"/>
          <w:sz w:val="24"/>
          <w:szCs w:val="24"/>
        </w:rPr>
        <w:t>а значения узла иерархии (рис. 13</w:t>
      </w:r>
      <w:r>
        <w:rPr>
          <w:rFonts w:ascii="Times New Roman" w:hAnsi="Times New Roman" w:cs="Times New Roman"/>
          <w:sz w:val="24"/>
          <w:szCs w:val="24"/>
        </w:rPr>
        <w:t>)</w:t>
      </w:r>
      <w:r w:rsidR="00484695">
        <w:rPr>
          <w:rFonts w:ascii="Times New Roman" w:hAnsi="Times New Roman" w:cs="Times New Roman"/>
          <w:sz w:val="24"/>
          <w:szCs w:val="24"/>
        </w:rPr>
        <w:t>:</w:t>
      </w:r>
    </w:p>
    <w:p w:rsidR="00917EDD" w:rsidRPr="00917EDD" w:rsidRDefault="00DE62A4" w:rsidP="0079159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ru-RU"/>
        </w:rPr>
        <w:lastRenderedPageBreak/>
        <w:drawing>
          <wp:inline distT="0" distB="0" distL="0" distR="0">
            <wp:extent cx="2951578" cy="2694048"/>
            <wp:effectExtent l="19050" t="19050" r="20320" b="1143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3694" cy="269597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917EDD" w:rsidRDefault="00DE62A4" w:rsidP="00917ED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13</w:t>
      </w:r>
    </w:p>
    <w:p w:rsidR="00DE62A4" w:rsidRPr="00917EDD" w:rsidRDefault="00DE62A4" w:rsidP="00917EDD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Default="00484695" w:rsidP="0048469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Поле ввода и кнопка </w:t>
      </w:r>
      <w:r w:rsidRPr="00004550">
        <w:rPr>
          <w:rFonts w:ascii="Times New Roman" w:hAnsi="Times New Roman" w:cs="Times New Roman"/>
          <w:b/>
          <w:sz w:val="24"/>
          <w:szCs w:val="24"/>
        </w:rPr>
        <w:t>«Найти»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редактор</w:t>
      </w:r>
      <w:r w:rsidR="00917EDD">
        <w:rPr>
          <w:rFonts w:ascii="Times New Roman" w:hAnsi="Times New Roman" w:cs="Times New Roman"/>
          <w:sz w:val="24"/>
          <w:szCs w:val="24"/>
        </w:rPr>
        <w:t>а позволяют выбрать значения ие</w:t>
      </w:r>
      <w:r w:rsidR="00A546A2" w:rsidRPr="007F3D78">
        <w:rPr>
          <w:rFonts w:ascii="Times New Roman" w:hAnsi="Times New Roman" w:cs="Times New Roman"/>
          <w:sz w:val="24"/>
          <w:szCs w:val="24"/>
        </w:rPr>
        <w:t>рархии, удовлетворяющие введенному шаблону. Дополнительно использую</w:t>
      </w:r>
      <w:r>
        <w:rPr>
          <w:rFonts w:ascii="Times New Roman" w:hAnsi="Times New Roman" w:cs="Times New Roman"/>
          <w:sz w:val="24"/>
          <w:szCs w:val="24"/>
        </w:rPr>
        <w:t xml:space="preserve">тся признаки </w:t>
      </w:r>
      <w:r w:rsidRPr="00004550">
        <w:rPr>
          <w:rFonts w:ascii="Times New Roman" w:hAnsi="Times New Roman" w:cs="Times New Roman"/>
          <w:b/>
          <w:sz w:val="24"/>
          <w:szCs w:val="24"/>
        </w:rPr>
        <w:t>«Точное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04550">
        <w:rPr>
          <w:rFonts w:ascii="Times New Roman" w:hAnsi="Times New Roman" w:cs="Times New Roman"/>
          <w:b/>
          <w:sz w:val="24"/>
          <w:szCs w:val="24"/>
        </w:rPr>
        <w:t>совпадение»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Pr="00004550">
        <w:rPr>
          <w:rFonts w:ascii="Times New Roman" w:hAnsi="Times New Roman" w:cs="Times New Roman"/>
          <w:b/>
          <w:sz w:val="24"/>
          <w:szCs w:val="24"/>
        </w:rPr>
        <w:t>«Регулярное выражение»</w:t>
      </w:r>
      <w:r w:rsidR="00A546A2" w:rsidRPr="007F3D78">
        <w:rPr>
          <w:rFonts w:ascii="Times New Roman" w:hAnsi="Times New Roman" w:cs="Times New Roman"/>
          <w:sz w:val="24"/>
          <w:szCs w:val="24"/>
        </w:rPr>
        <w:t>. Кнопка</w:t>
      </w:r>
      <w:r w:rsidR="00917EDD">
        <w:rPr>
          <w:rFonts w:ascii="Times New Roman" w:hAnsi="Times New Roman" w:cs="Times New Roman"/>
          <w:sz w:val="24"/>
          <w:szCs w:val="24"/>
        </w:rPr>
        <w:t xml:space="preserve"> </w:t>
      </w:r>
      <w:r w:rsidRPr="00004550">
        <w:rPr>
          <w:rFonts w:ascii="Times New Roman" w:hAnsi="Times New Roman" w:cs="Times New Roman"/>
          <w:b/>
          <w:sz w:val="24"/>
          <w:szCs w:val="24"/>
        </w:rPr>
        <w:t>«Сбросить»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отменяет условия фильтрации.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Условия фильтрации можно также задавать, устанавливая/снимая флажки</w:t>
      </w:r>
      <w:r w:rsidR="00917EDD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напротив значений измерений</w:t>
      </w:r>
      <w:r w:rsidR="00DE62A4">
        <w:rPr>
          <w:rFonts w:ascii="Times New Roman" w:hAnsi="Times New Roman" w:cs="Times New Roman"/>
          <w:sz w:val="24"/>
          <w:szCs w:val="24"/>
        </w:rPr>
        <w:t xml:space="preserve"> (рис 14</w:t>
      </w:r>
      <w:r w:rsidR="00917EDD">
        <w:rPr>
          <w:rFonts w:ascii="Times New Roman" w:hAnsi="Times New Roman" w:cs="Times New Roman"/>
          <w:sz w:val="24"/>
          <w:szCs w:val="24"/>
        </w:rPr>
        <w:t>)</w:t>
      </w:r>
    </w:p>
    <w:p w:rsidR="00917EDD" w:rsidRPr="00917EDD" w:rsidRDefault="00DE62A4" w:rsidP="00917ED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>
            <wp:extent cx="3050100" cy="2751992"/>
            <wp:effectExtent l="19050" t="19050" r="17145" b="10795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9348" cy="275131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917EDD" w:rsidRDefault="00791592" w:rsidP="00917ED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14</w:t>
      </w:r>
    </w:p>
    <w:p w:rsidR="00917EDD" w:rsidRPr="00917EDD" w:rsidRDefault="00917EDD" w:rsidP="00917ED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791592" w:rsidRDefault="00791592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4B1677" w:rsidRPr="00791592" w:rsidRDefault="004B1677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</w:p>
    <w:p w:rsidR="00791592" w:rsidRPr="00791592" w:rsidRDefault="00791592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791592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lastRenderedPageBreak/>
        <w:t>2.3. КОНТЕКСТНОЕ МЕНЮ ДЛЯ</w:t>
      </w:r>
      <w:r w:rsidR="004B1677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 xml:space="preserve"> ЗНАЧЕНИЙ ПОКАЗА</w:t>
      </w:r>
      <w:r w:rsidRPr="00791592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ТЕЛЕЙ</w:t>
      </w:r>
    </w:p>
    <w:p w:rsidR="00A546A2" w:rsidRDefault="00A546A2" w:rsidP="00917ED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Для значений показателей доступно следующее контекстное меню</w:t>
      </w:r>
      <w:r w:rsidR="00791592">
        <w:rPr>
          <w:rFonts w:ascii="Times New Roman" w:hAnsi="Times New Roman" w:cs="Times New Roman"/>
          <w:sz w:val="24"/>
          <w:szCs w:val="24"/>
        </w:rPr>
        <w:t xml:space="preserve"> (рис. 15</w:t>
      </w:r>
      <w:r w:rsidR="00917EDD">
        <w:rPr>
          <w:rFonts w:ascii="Times New Roman" w:hAnsi="Times New Roman" w:cs="Times New Roman"/>
          <w:sz w:val="24"/>
          <w:szCs w:val="24"/>
        </w:rPr>
        <w:t>)</w:t>
      </w:r>
      <w:r w:rsidRPr="007F3D78">
        <w:rPr>
          <w:rFonts w:ascii="Times New Roman" w:hAnsi="Times New Roman" w:cs="Times New Roman"/>
          <w:sz w:val="24"/>
          <w:szCs w:val="24"/>
        </w:rPr>
        <w:t>:</w:t>
      </w:r>
    </w:p>
    <w:p w:rsidR="00F46B48" w:rsidRDefault="00F46B48" w:rsidP="00F46B4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17EDD" w:rsidRPr="00F46B48" w:rsidRDefault="00791592" w:rsidP="00F46B48">
      <w:pPr>
        <w:spacing w:after="0" w:line="240" w:lineRule="atLeast"/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220308" cy="1748355"/>
            <wp:effectExtent l="19050" t="19050" r="27940" b="2349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0356" cy="174837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917EDD" w:rsidRDefault="00791592" w:rsidP="00F46B48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15</w:t>
      </w:r>
    </w:p>
    <w:p w:rsidR="00917EDD" w:rsidRPr="00917EDD" w:rsidRDefault="00917EDD" w:rsidP="00917EDD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Default="00A546A2" w:rsidP="0079159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Обеспечивается возможность: сортир</w:t>
      </w:r>
      <w:r w:rsidR="00F46B48">
        <w:rPr>
          <w:rFonts w:ascii="Times New Roman" w:hAnsi="Times New Roman" w:cs="Times New Roman"/>
          <w:sz w:val="24"/>
          <w:szCs w:val="24"/>
        </w:rPr>
        <w:t>овки значений; отображения в до</w:t>
      </w:r>
      <w:r w:rsidRPr="007F3D78">
        <w:rPr>
          <w:rFonts w:ascii="Times New Roman" w:hAnsi="Times New Roman" w:cs="Times New Roman"/>
          <w:sz w:val="24"/>
          <w:szCs w:val="24"/>
        </w:rPr>
        <w:t>полнительных колонках значения в процентах от итогов по строке/ по</w:t>
      </w:r>
      <w:r w:rsidR="00F46B48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столбцу /от общего итога, и т.д. (пунк</w:t>
      </w:r>
      <w:r w:rsidR="00484695">
        <w:rPr>
          <w:rFonts w:ascii="Times New Roman" w:hAnsi="Times New Roman" w:cs="Times New Roman"/>
          <w:sz w:val="24"/>
          <w:szCs w:val="24"/>
        </w:rPr>
        <w:t xml:space="preserve">т 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«</w:t>
      </w:r>
      <w:r w:rsidR="00F46B48" w:rsidRPr="00004550">
        <w:rPr>
          <w:rFonts w:ascii="Times New Roman" w:hAnsi="Times New Roman" w:cs="Times New Roman"/>
          <w:b/>
          <w:sz w:val="24"/>
          <w:szCs w:val="24"/>
        </w:rPr>
        <w:t>Показать как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»</w:t>
      </w:r>
      <w:r w:rsidR="00F46B48">
        <w:rPr>
          <w:rFonts w:ascii="Times New Roman" w:hAnsi="Times New Roman" w:cs="Times New Roman"/>
          <w:sz w:val="24"/>
          <w:szCs w:val="24"/>
        </w:rPr>
        <w:t>); получения де</w:t>
      </w:r>
      <w:r w:rsidRPr="007F3D78">
        <w:rPr>
          <w:rFonts w:ascii="Times New Roman" w:hAnsi="Times New Roman" w:cs="Times New Roman"/>
          <w:sz w:val="24"/>
          <w:szCs w:val="24"/>
        </w:rPr>
        <w:t>тальной информа</w:t>
      </w:r>
      <w:r w:rsidR="00484695">
        <w:rPr>
          <w:rFonts w:ascii="Times New Roman" w:hAnsi="Times New Roman" w:cs="Times New Roman"/>
          <w:sz w:val="24"/>
          <w:szCs w:val="24"/>
        </w:rPr>
        <w:t>ции по выбранной ячейке (пункт «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Детализация»</w:t>
      </w:r>
      <w:r w:rsidR="00004550" w:rsidRPr="00004550">
        <w:rPr>
          <w:rFonts w:ascii="Times New Roman" w:hAnsi="Times New Roman" w:cs="Times New Roman"/>
          <w:sz w:val="24"/>
          <w:szCs w:val="24"/>
        </w:rPr>
        <w:t>)</w:t>
      </w:r>
      <w:r w:rsidR="00004550">
        <w:rPr>
          <w:rFonts w:ascii="Times New Roman" w:hAnsi="Times New Roman" w:cs="Times New Roman"/>
          <w:sz w:val="24"/>
          <w:szCs w:val="24"/>
        </w:rPr>
        <w:t>.</w:t>
      </w:r>
      <w:r w:rsidR="00F46B48">
        <w:rPr>
          <w:rFonts w:ascii="Times New Roman" w:hAnsi="Times New Roman" w:cs="Times New Roman"/>
          <w:sz w:val="24"/>
          <w:szCs w:val="24"/>
        </w:rPr>
        <w:t xml:space="preserve"> </w:t>
      </w:r>
      <w:r w:rsidR="00484695">
        <w:rPr>
          <w:rFonts w:ascii="Times New Roman" w:hAnsi="Times New Roman" w:cs="Times New Roman"/>
          <w:sz w:val="24"/>
          <w:szCs w:val="24"/>
        </w:rPr>
        <w:t xml:space="preserve">Пункт </w:t>
      </w:r>
      <w:r w:rsidR="00484695" w:rsidRPr="00004550">
        <w:rPr>
          <w:rFonts w:ascii="Times New Roman" w:hAnsi="Times New Roman" w:cs="Times New Roman"/>
          <w:b/>
          <w:sz w:val="24"/>
          <w:szCs w:val="24"/>
        </w:rPr>
        <w:t>«Детализация»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позволяет отк</w:t>
      </w:r>
      <w:r w:rsidR="00207202">
        <w:rPr>
          <w:rFonts w:ascii="Times New Roman" w:hAnsi="Times New Roman" w:cs="Times New Roman"/>
          <w:sz w:val="24"/>
          <w:szCs w:val="24"/>
        </w:rPr>
        <w:t>рыть детальную информацию по вы</w:t>
      </w:r>
      <w:r w:rsidRPr="007F3D78">
        <w:rPr>
          <w:rFonts w:ascii="Times New Roman" w:hAnsi="Times New Roman" w:cs="Times New Roman"/>
          <w:sz w:val="24"/>
          <w:szCs w:val="24"/>
        </w:rPr>
        <w:t xml:space="preserve">бранной ячейке. Например, чтобы понять, откуда получилась цифра </w:t>
      </w:r>
      <w:r w:rsidR="00791592">
        <w:rPr>
          <w:rFonts w:ascii="Times New Roman" w:hAnsi="Times New Roman" w:cs="Times New Roman"/>
          <w:sz w:val="24"/>
          <w:szCs w:val="24"/>
        </w:rPr>
        <w:t>8 089</w:t>
      </w:r>
      <w:r w:rsidR="00207202">
        <w:rPr>
          <w:rFonts w:ascii="Times New Roman" w:hAnsi="Times New Roman" w:cs="Times New Roman"/>
          <w:sz w:val="24"/>
          <w:szCs w:val="24"/>
        </w:rPr>
        <w:t>(рис. 1</w:t>
      </w:r>
      <w:r w:rsidR="00791592">
        <w:rPr>
          <w:rFonts w:ascii="Times New Roman" w:hAnsi="Times New Roman" w:cs="Times New Roman"/>
          <w:sz w:val="24"/>
          <w:szCs w:val="24"/>
        </w:rPr>
        <w:t>6</w:t>
      </w:r>
      <w:r w:rsidR="00207202">
        <w:rPr>
          <w:rFonts w:ascii="Times New Roman" w:hAnsi="Times New Roman" w:cs="Times New Roman"/>
          <w:sz w:val="24"/>
          <w:szCs w:val="24"/>
        </w:rPr>
        <w:t>)</w:t>
      </w:r>
    </w:p>
    <w:p w:rsidR="00207202" w:rsidRDefault="00207202" w:rsidP="007915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07202" w:rsidRDefault="00791592" w:rsidP="00207202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475284" cy="2788179"/>
            <wp:effectExtent l="19050" t="19050" r="20955" b="1270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5168" cy="278810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207202" w:rsidRDefault="00791592" w:rsidP="00207202">
      <w:pPr>
        <w:spacing w:after="0" w:line="240" w:lineRule="atLeast"/>
        <w:ind w:firstLine="709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16</w:t>
      </w:r>
    </w:p>
    <w:p w:rsidR="00207202" w:rsidRDefault="0020720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91592" w:rsidRPr="00791592" w:rsidRDefault="00791592" w:rsidP="00791592">
      <w:pPr>
        <w:spacing w:after="0" w:line="360" w:lineRule="auto"/>
        <w:jc w:val="both"/>
        <w:rPr>
          <w:rFonts w:ascii="Times New Roman" w:hAnsi="Times New Roman" w:cs="Times New Roman"/>
          <w:color w:val="365F91" w:themeColor="accent1" w:themeShade="BF"/>
          <w:sz w:val="24"/>
          <w:szCs w:val="24"/>
        </w:rPr>
      </w:pPr>
      <w:r w:rsidRPr="00791592">
        <w:rPr>
          <w:rFonts w:ascii="Times New Roman" w:hAnsi="Times New Roman" w:cs="Times New Roman"/>
          <w:color w:val="365F91" w:themeColor="accent1" w:themeShade="BF"/>
          <w:sz w:val="24"/>
          <w:szCs w:val="24"/>
        </w:rPr>
        <w:t>2.4. ДОПОЛНИТЕЛЬНЫЕ КОМАНДЫ УПРАВЛЕНИЯ ТАБЛИЦЕЙ</w:t>
      </w:r>
    </w:p>
    <w:p w:rsidR="00A546A2" w:rsidRPr="007F3D78" w:rsidRDefault="00A546A2" w:rsidP="0020720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Дополнительные команды управления таблицей обеспечивают вывод на</w:t>
      </w:r>
      <w:r w:rsidR="00207202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печать и экспорт в различные форматы (PDF, XLS, DOC)</w:t>
      </w:r>
      <w:r w:rsidR="0020720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BB61DD6" wp14:editId="24A370FD">
            <wp:extent cx="712470" cy="263525"/>
            <wp:effectExtent l="0" t="0" r="0" b="317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2470" cy="26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07202">
        <w:rPr>
          <w:rFonts w:ascii="Times New Roman" w:hAnsi="Times New Roman" w:cs="Times New Roman"/>
          <w:sz w:val="24"/>
          <w:szCs w:val="24"/>
        </w:rPr>
        <w:t xml:space="preserve">. </w:t>
      </w:r>
      <w:r w:rsidRPr="007F3D78">
        <w:rPr>
          <w:rFonts w:ascii="Times New Roman" w:hAnsi="Times New Roman" w:cs="Times New Roman"/>
          <w:sz w:val="24"/>
          <w:szCs w:val="24"/>
        </w:rPr>
        <w:t>При выводе на</w:t>
      </w:r>
      <w:r w:rsidR="00207202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 xml:space="preserve">печать </w:t>
      </w:r>
      <w:r w:rsidR="00207202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34010" cy="307975"/>
            <wp:effectExtent l="0" t="0" r="889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010" cy="30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3D78">
        <w:rPr>
          <w:rFonts w:ascii="Times New Roman" w:hAnsi="Times New Roman" w:cs="Times New Roman"/>
          <w:sz w:val="24"/>
          <w:szCs w:val="24"/>
        </w:rPr>
        <w:t>открывается окно предварительного просмотра</w:t>
      </w:r>
      <w:r w:rsidR="00791592">
        <w:rPr>
          <w:rFonts w:ascii="Times New Roman" w:hAnsi="Times New Roman" w:cs="Times New Roman"/>
          <w:sz w:val="24"/>
          <w:szCs w:val="24"/>
        </w:rPr>
        <w:t xml:space="preserve"> (рис. 17</w:t>
      </w:r>
      <w:r w:rsidR="00484695">
        <w:rPr>
          <w:rFonts w:ascii="Times New Roman" w:hAnsi="Times New Roman" w:cs="Times New Roman"/>
          <w:sz w:val="24"/>
          <w:szCs w:val="24"/>
        </w:rPr>
        <w:t>)</w:t>
      </w:r>
      <w:r w:rsidRPr="007F3D78">
        <w:rPr>
          <w:rFonts w:ascii="Times New Roman" w:hAnsi="Times New Roman" w:cs="Times New Roman"/>
          <w:sz w:val="24"/>
          <w:szCs w:val="24"/>
        </w:rPr>
        <w:t>:</w:t>
      </w:r>
    </w:p>
    <w:p w:rsidR="00A546A2" w:rsidRPr="00484695" w:rsidRDefault="00791592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noProof/>
          <w:sz w:val="16"/>
          <w:szCs w:val="16"/>
          <w:lang w:eastAsia="ru-RU"/>
        </w:rPr>
        <w:lastRenderedPageBreak/>
        <w:drawing>
          <wp:inline distT="0" distB="0" distL="0" distR="0">
            <wp:extent cx="5538771" cy="2839317"/>
            <wp:effectExtent l="19050" t="19050" r="24130" b="1841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9037" cy="283945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84695" w:rsidRDefault="00791592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17</w:t>
      </w:r>
    </w:p>
    <w:p w:rsidR="00484695" w:rsidRPr="00484695" w:rsidRDefault="00484695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Default="00A546A2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При экспорте в какой-либо формат открывается окно сохранения</w:t>
      </w:r>
      <w:r w:rsidR="00484695">
        <w:rPr>
          <w:rFonts w:ascii="Times New Roman" w:hAnsi="Times New Roman" w:cs="Times New Roman"/>
          <w:sz w:val="24"/>
          <w:szCs w:val="24"/>
        </w:rPr>
        <w:t xml:space="preserve"> файла (рис. 1</w:t>
      </w:r>
      <w:r w:rsidR="00791592">
        <w:rPr>
          <w:rFonts w:ascii="Times New Roman" w:hAnsi="Times New Roman" w:cs="Times New Roman"/>
          <w:sz w:val="24"/>
          <w:szCs w:val="24"/>
        </w:rPr>
        <w:t>8</w:t>
      </w:r>
      <w:r w:rsidR="00484695">
        <w:rPr>
          <w:rFonts w:ascii="Times New Roman" w:hAnsi="Times New Roman" w:cs="Times New Roman"/>
          <w:sz w:val="24"/>
          <w:szCs w:val="24"/>
        </w:rPr>
        <w:t>):</w:t>
      </w:r>
    </w:p>
    <w:p w:rsidR="00484695" w:rsidRPr="00484695" w:rsidRDefault="00484695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 w:rsidRPr="00484695">
        <w:rPr>
          <w:rFonts w:ascii="Times New Roman" w:hAnsi="Times New Roman" w:cs="Times New Roman"/>
          <w:noProof/>
          <w:sz w:val="16"/>
          <w:szCs w:val="16"/>
          <w:lang w:eastAsia="ru-RU"/>
        </w:rPr>
        <w:drawing>
          <wp:inline distT="0" distB="0" distL="0" distR="0" wp14:anchorId="2042E76C" wp14:editId="41B4DAAC">
            <wp:extent cx="3913902" cy="2848708"/>
            <wp:effectExtent l="19050" t="19050" r="10795" b="279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4042" cy="28488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84695" w:rsidRDefault="00791592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Рисунок 18</w:t>
      </w:r>
    </w:p>
    <w:p w:rsidR="00484695" w:rsidRPr="00484695" w:rsidRDefault="00484695" w:rsidP="00484695">
      <w:pPr>
        <w:spacing w:after="0" w:line="240" w:lineRule="atLeast"/>
        <w:jc w:val="center"/>
        <w:rPr>
          <w:rFonts w:ascii="Times New Roman" w:hAnsi="Times New Roman" w:cs="Times New Roman"/>
          <w:sz w:val="16"/>
          <w:szCs w:val="16"/>
        </w:rPr>
      </w:pPr>
    </w:p>
    <w:p w:rsidR="00A546A2" w:rsidRPr="007F3D78" w:rsidRDefault="00484695" w:rsidP="001A68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вкладке «</w:t>
      </w:r>
      <w:r w:rsidR="00A546A2" w:rsidRPr="007F3D78">
        <w:rPr>
          <w:rFonts w:ascii="Times New Roman" w:hAnsi="Times New Roman" w:cs="Times New Roman"/>
          <w:sz w:val="24"/>
          <w:szCs w:val="24"/>
        </w:rPr>
        <w:t>Диаграмма</w:t>
      </w:r>
      <w:r>
        <w:rPr>
          <w:rFonts w:ascii="Times New Roman" w:hAnsi="Times New Roman" w:cs="Times New Roman"/>
          <w:sz w:val="24"/>
          <w:szCs w:val="24"/>
        </w:rPr>
        <w:t>»</w:t>
      </w:r>
      <w:r w:rsidR="00A546A2" w:rsidRPr="007F3D78">
        <w:rPr>
          <w:rFonts w:ascii="Times New Roman" w:hAnsi="Times New Roman" w:cs="Times New Roman"/>
          <w:sz w:val="24"/>
          <w:szCs w:val="24"/>
        </w:rPr>
        <w:t xml:space="preserve"> поль</w:t>
      </w:r>
      <w:r>
        <w:rPr>
          <w:rFonts w:ascii="Times New Roman" w:hAnsi="Times New Roman" w:cs="Times New Roman"/>
          <w:sz w:val="24"/>
          <w:szCs w:val="24"/>
        </w:rPr>
        <w:t>зователю предоставляется возмож</w:t>
      </w:r>
      <w:r w:rsidR="00A546A2" w:rsidRPr="007F3D78">
        <w:rPr>
          <w:rFonts w:ascii="Times New Roman" w:hAnsi="Times New Roman" w:cs="Times New Roman"/>
          <w:sz w:val="24"/>
          <w:szCs w:val="24"/>
        </w:rPr>
        <w:t>ность представить полученные данные в виде разнообразных графиков.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Тип диаграммы позволяет выбрать вид графика, который требуется</w:t>
      </w:r>
      <w:r w:rsidR="001A6823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отобразить. Параметры диаграммы определ</w:t>
      </w:r>
      <w:r w:rsidR="001A6823">
        <w:rPr>
          <w:rFonts w:ascii="Times New Roman" w:hAnsi="Times New Roman" w:cs="Times New Roman"/>
          <w:sz w:val="24"/>
          <w:szCs w:val="24"/>
        </w:rPr>
        <w:t>яют ее внешний вид: глубину пер</w:t>
      </w:r>
      <w:r w:rsidR="00A546A2" w:rsidRPr="007F3D78">
        <w:rPr>
          <w:rFonts w:ascii="Times New Roman" w:hAnsi="Times New Roman" w:cs="Times New Roman"/>
          <w:sz w:val="24"/>
          <w:szCs w:val="24"/>
        </w:rPr>
        <w:t>спективы, поворот по осям, прозрачность, трехмерность и пр. Некоторые</w:t>
      </w:r>
      <w:r w:rsidR="001A6823">
        <w:rPr>
          <w:rFonts w:ascii="Times New Roman" w:hAnsi="Times New Roman" w:cs="Times New Roman"/>
          <w:sz w:val="24"/>
          <w:szCs w:val="24"/>
        </w:rPr>
        <w:t xml:space="preserve"> </w:t>
      </w:r>
      <w:r w:rsidR="00A546A2" w:rsidRPr="007F3D78">
        <w:rPr>
          <w:rFonts w:ascii="Times New Roman" w:hAnsi="Times New Roman" w:cs="Times New Roman"/>
          <w:sz w:val="24"/>
          <w:szCs w:val="24"/>
        </w:rPr>
        <w:t>параметры могут быть недоступны в зависимости от типа диаграммы.</w:t>
      </w:r>
    </w:p>
    <w:p w:rsidR="00A546A2" w:rsidRPr="007F3D78" w:rsidRDefault="00A546A2" w:rsidP="001A68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В диаграмме также можно по</w:t>
      </w:r>
      <w:r w:rsidR="001A6823">
        <w:rPr>
          <w:rFonts w:ascii="Times New Roman" w:hAnsi="Times New Roman" w:cs="Times New Roman"/>
          <w:sz w:val="24"/>
          <w:szCs w:val="24"/>
        </w:rPr>
        <w:t xml:space="preserve">лучить детализированную информацию (аналогично «детализации» для таблицы). Для этого нужно нажать два раза правой кнопкой мыши на </w:t>
      </w:r>
      <w:r w:rsidRPr="007F3D78">
        <w:rPr>
          <w:rFonts w:ascii="Times New Roman" w:hAnsi="Times New Roman" w:cs="Times New Roman"/>
          <w:sz w:val="24"/>
          <w:szCs w:val="24"/>
        </w:rPr>
        <w:t>нужной области диаграммы. Пиктограмма</w:t>
      </w:r>
      <w:r w:rsidR="001A6823">
        <w:rPr>
          <w:rFonts w:ascii="Times New Roman" w:hAnsi="Times New Roman" w:cs="Times New Roman"/>
          <w:sz w:val="24"/>
          <w:szCs w:val="24"/>
        </w:rPr>
        <w:t xml:space="preserve"> «назад»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</w:t>
      </w:r>
      <w:r w:rsidR="001A682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F37B7AC" wp14:editId="678DFFD3">
            <wp:extent cx="299085" cy="290195"/>
            <wp:effectExtent l="0" t="0" r="5715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" cy="290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A6823">
        <w:rPr>
          <w:rFonts w:ascii="Times New Roman" w:hAnsi="Times New Roman" w:cs="Times New Roman"/>
          <w:sz w:val="24"/>
          <w:szCs w:val="24"/>
        </w:rPr>
        <w:t xml:space="preserve"> в об</w:t>
      </w:r>
      <w:r w:rsidRPr="007F3D78">
        <w:rPr>
          <w:rFonts w:ascii="Times New Roman" w:hAnsi="Times New Roman" w:cs="Times New Roman"/>
          <w:sz w:val="24"/>
          <w:szCs w:val="24"/>
        </w:rPr>
        <w:t>ласти дополнительных</w:t>
      </w:r>
      <w:r w:rsidR="001A6823">
        <w:rPr>
          <w:rFonts w:ascii="Times New Roman" w:hAnsi="Times New Roman" w:cs="Times New Roman"/>
          <w:sz w:val="24"/>
          <w:szCs w:val="24"/>
        </w:rPr>
        <w:t xml:space="preserve"> </w:t>
      </w:r>
      <w:r w:rsidR="001A6823">
        <w:rPr>
          <w:rFonts w:ascii="Times New Roman" w:hAnsi="Times New Roman" w:cs="Times New Roman"/>
          <w:sz w:val="24"/>
          <w:szCs w:val="24"/>
        </w:rPr>
        <w:lastRenderedPageBreak/>
        <w:t>команд управления диаграммой позволяет вер</w:t>
      </w:r>
      <w:r w:rsidRPr="007F3D78">
        <w:rPr>
          <w:rFonts w:ascii="Times New Roman" w:hAnsi="Times New Roman" w:cs="Times New Roman"/>
          <w:sz w:val="24"/>
          <w:szCs w:val="24"/>
        </w:rPr>
        <w:t>нуть</w:t>
      </w:r>
      <w:r w:rsidR="001A6823">
        <w:rPr>
          <w:rFonts w:ascii="Times New Roman" w:hAnsi="Times New Roman" w:cs="Times New Roman"/>
          <w:sz w:val="24"/>
          <w:szCs w:val="24"/>
        </w:rPr>
        <w:t>ся к предыдущему графику после «</w:t>
      </w:r>
      <w:r w:rsidRPr="007F3D78">
        <w:rPr>
          <w:rFonts w:ascii="Times New Roman" w:hAnsi="Times New Roman" w:cs="Times New Roman"/>
          <w:sz w:val="24"/>
          <w:szCs w:val="24"/>
        </w:rPr>
        <w:t>проваливания</w:t>
      </w:r>
      <w:r w:rsidR="001A6823">
        <w:rPr>
          <w:rFonts w:ascii="Times New Roman" w:hAnsi="Times New Roman" w:cs="Times New Roman"/>
          <w:sz w:val="24"/>
          <w:szCs w:val="24"/>
        </w:rPr>
        <w:t>»</w:t>
      </w:r>
      <w:r w:rsidRPr="007F3D78">
        <w:rPr>
          <w:rFonts w:ascii="Times New Roman" w:hAnsi="Times New Roman" w:cs="Times New Roman"/>
          <w:sz w:val="24"/>
          <w:szCs w:val="24"/>
        </w:rPr>
        <w:t xml:space="preserve"> в детализацию. </w:t>
      </w:r>
    </w:p>
    <w:p w:rsidR="00A546A2" w:rsidRPr="007F3D78" w:rsidRDefault="00A546A2" w:rsidP="001A682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3D78">
        <w:rPr>
          <w:rFonts w:ascii="Times New Roman" w:hAnsi="Times New Roman" w:cs="Times New Roman"/>
          <w:sz w:val="24"/>
          <w:szCs w:val="24"/>
        </w:rPr>
        <w:t>Дополнительные действия по печати и экспорту диаграмм/графиков</w:t>
      </w:r>
      <w:r w:rsidR="001A6823">
        <w:rPr>
          <w:rFonts w:ascii="Times New Roman" w:hAnsi="Times New Roman" w:cs="Times New Roman"/>
          <w:sz w:val="24"/>
          <w:szCs w:val="24"/>
        </w:rPr>
        <w:t xml:space="preserve"> </w:t>
      </w:r>
      <w:r w:rsidRPr="007F3D78">
        <w:rPr>
          <w:rFonts w:ascii="Times New Roman" w:hAnsi="Times New Roman" w:cs="Times New Roman"/>
          <w:sz w:val="24"/>
          <w:szCs w:val="24"/>
        </w:rPr>
        <w:t>в другие форматы аналогичны дейс</w:t>
      </w:r>
      <w:r w:rsidR="001A6823">
        <w:rPr>
          <w:rFonts w:ascii="Times New Roman" w:hAnsi="Times New Roman" w:cs="Times New Roman"/>
          <w:sz w:val="24"/>
          <w:szCs w:val="24"/>
        </w:rPr>
        <w:t>твиям, используемым на вкладке «Таблица»</w:t>
      </w:r>
      <w:r w:rsidRPr="007F3D7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22CEF" w:rsidRPr="007F3D78" w:rsidRDefault="007A0287" w:rsidP="007F3D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22CEF" w:rsidRPr="007F3D78" w:rsidSect="001A6823">
      <w:headerReference w:type="default" r:id="rId34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0C9" w:rsidRDefault="00E310C9" w:rsidP="001A6823">
      <w:pPr>
        <w:spacing w:after="0" w:line="240" w:lineRule="auto"/>
      </w:pPr>
      <w:r>
        <w:separator/>
      </w:r>
    </w:p>
  </w:endnote>
  <w:endnote w:type="continuationSeparator" w:id="0">
    <w:p w:rsidR="00E310C9" w:rsidRDefault="00E310C9" w:rsidP="001A6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0C9" w:rsidRDefault="00E310C9" w:rsidP="001A6823">
      <w:pPr>
        <w:spacing w:after="0" w:line="240" w:lineRule="auto"/>
      </w:pPr>
      <w:r>
        <w:separator/>
      </w:r>
    </w:p>
  </w:footnote>
  <w:footnote w:type="continuationSeparator" w:id="0">
    <w:p w:rsidR="00E310C9" w:rsidRDefault="00E310C9" w:rsidP="001A68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0017155"/>
      <w:docPartObj>
        <w:docPartGallery w:val="Page Numbers (Top of Page)"/>
        <w:docPartUnique/>
      </w:docPartObj>
    </w:sdtPr>
    <w:sdtEndPr/>
    <w:sdtContent>
      <w:p w:rsidR="001A6823" w:rsidRDefault="001A682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0287">
          <w:rPr>
            <w:noProof/>
          </w:rPr>
          <w:t>4</w:t>
        </w:r>
        <w:r>
          <w:fldChar w:fldCharType="end"/>
        </w:r>
      </w:p>
    </w:sdtContent>
  </w:sdt>
  <w:p w:rsidR="001A6823" w:rsidRDefault="001A6823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F2D33"/>
    <w:multiLevelType w:val="hybridMultilevel"/>
    <w:tmpl w:val="7AF8E458"/>
    <w:lvl w:ilvl="0" w:tplc="EA069526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C3D7DA1"/>
    <w:multiLevelType w:val="hybridMultilevel"/>
    <w:tmpl w:val="C32271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5769CC"/>
    <w:multiLevelType w:val="hybridMultilevel"/>
    <w:tmpl w:val="C25A67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C47334"/>
    <w:multiLevelType w:val="hybridMultilevel"/>
    <w:tmpl w:val="4EF208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F216C9"/>
    <w:multiLevelType w:val="hybridMultilevel"/>
    <w:tmpl w:val="98B499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046868"/>
    <w:multiLevelType w:val="hybridMultilevel"/>
    <w:tmpl w:val="4E9638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32105C"/>
    <w:multiLevelType w:val="hybridMultilevel"/>
    <w:tmpl w:val="F440EC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D54FEB"/>
    <w:multiLevelType w:val="hybridMultilevel"/>
    <w:tmpl w:val="EF449FB4"/>
    <w:lvl w:ilvl="0" w:tplc="041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4"/>
  </w:num>
  <w:num w:numId="6">
    <w:abstractNumId w:val="2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7E8"/>
    <w:rsid w:val="000003ED"/>
    <w:rsid w:val="00004550"/>
    <w:rsid w:val="000135A9"/>
    <w:rsid w:val="00022156"/>
    <w:rsid w:val="00035E93"/>
    <w:rsid w:val="000D047B"/>
    <w:rsid w:val="00144C0F"/>
    <w:rsid w:val="001A6823"/>
    <w:rsid w:val="00207202"/>
    <w:rsid w:val="003B2008"/>
    <w:rsid w:val="003F1916"/>
    <w:rsid w:val="003F26F1"/>
    <w:rsid w:val="00400B46"/>
    <w:rsid w:val="00484695"/>
    <w:rsid w:val="004B1677"/>
    <w:rsid w:val="0059430A"/>
    <w:rsid w:val="005F03BD"/>
    <w:rsid w:val="00686E4F"/>
    <w:rsid w:val="006C47E8"/>
    <w:rsid w:val="006F33D0"/>
    <w:rsid w:val="00712864"/>
    <w:rsid w:val="00761D59"/>
    <w:rsid w:val="00791592"/>
    <w:rsid w:val="007A0287"/>
    <w:rsid w:val="007F3D78"/>
    <w:rsid w:val="008133E8"/>
    <w:rsid w:val="00866C21"/>
    <w:rsid w:val="008D732D"/>
    <w:rsid w:val="00903E1F"/>
    <w:rsid w:val="00917EDD"/>
    <w:rsid w:val="009636F6"/>
    <w:rsid w:val="009C467E"/>
    <w:rsid w:val="00A46336"/>
    <w:rsid w:val="00A546A2"/>
    <w:rsid w:val="00A93234"/>
    <w:rsid w:val="00AB5B74"/>
    <w:rsid w:val="00B112FA"/>
    <w:rsid w:val="00B31120"/>
    <w:rsid w:val="00B9301A"/>
    <w:rsid w:val="00BA7640"/>
    <w:rsid w:val="00BF20E8"/>
    <w:rsid w:val="00CA2B0A"/>
    <w:rsid w:val="00D54A97"/>
    <w:rsid w:val="00D943F9"/>
    <w:rsid w:val="00D95B96"/>
    <w:rsid w:val="00DA0F44"/>
    <w:rsid w:val="00DE62A4"/>
    <w:rsid w:val="00E310C9"/>
    <w:rsid w:val="00E91F5D"/>
    <w:rsid w:val="00EB0557"/>
    <w:rsid w:val="00ED2283"/>
    <w:rsid w:val="00F1492C"/>
    <w:rsid w:val="00F46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62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633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B05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B0557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A68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A6823"/>
  </w:style>
  <w:style w:type="paragraph" w:styleId="a8">
    <w:name w:val="footer"/>
    <w:basedOn w:val="a"/>
    <w:link w:val="a9"/>
    <w:uiPriority w:val="99"/>
    <w:unhideWhenUsed/>
    <w:rsid w:val="001A68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A6823"/>
  </w:style>
  <w:style w:type="character" w:customStyle="1" w:styleId="10">
    <w:name w:val="Заголовок 1 Знак"/>
    <w:basedOn w:val="a0"/>
    <w:link w:val="1"/>
    <w:uiPriority w:val="9"/>
    <w:rsid w:val="00DE62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E62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4633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EB05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B0557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A68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A6823"/>
  </w:style>
  <w:style w:type="paragraph" w:styleId="a8">
    <w:name w:val="footer"/>
    <w:basedOn w:val="a"/>
    <w:link w:val="a9"/>
    <w:uiPriority w:val="99"/>
    <w:unhideWhenUsed/>
    <w:rsid w:val="001A68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A6823"/>
  </w:style>
  <w:style w:type="character" w:customStyle="1" w:styleId="10">
    <w:name w:val="Заголовок 1 Знак"/>
    <w:basedOn w:val="a0"/>
    <w:link w:val="1"/>
    <w:uiPriority w:val="9"/>
    <w:rsid w:val="00DE62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B70452-5B65-4029-A5B3-0434FD475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16</Pages>
  <Words>1942</Words>
  <Characters>11074</Characters>
  <Application>Microsoft Office Word</Application>
  <DocSecurity>0</DocSecurity>
  <Lines>92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полярис</dc:creator>
  <cp:lastModifiedBy>SMYSHLYAEVA</cp:lastModifiedBy>
  <cp:revision>3</cp:revision>
  <cp:lastPrinted>2015-11-06T14:47:00Z</cp:lastPrinted>
  <dcterms:created xsi:type="dcterms:W3CDTF">2015-11-05T06:30:00Z</dcterms:created>
  <dcterms:modified xsi:type="dcterms:W3CDTF">2015-11-06T15:02:00Z</dcterms:modified>
</cp:coreProperties>
</file>